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20" w:rsidRPr="00804CF6" w:rsidRDefault="00254520" w:rsidP="002545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CF6">
        <w:rPr>
          <w:rFonts w:ascii="Times New Roman" w:hAnsi="Times New Roman" w:cs="Times New Roman"/>
          <w:b w:val="0"/>
          <w:sz w:val="28"/>
          <w:szCs w:val="28"/>
        </w:rPr>
        <w:t>РОССИЙСКАЯ   ФЕДЕРАЦИЯ</w:t>
      </w:r>
    </w:p>
    <w:p w:rsidR="00254520" w:rsidRPr="00804CF6" w:rsidRDefault="00254520" w:rsidP="002545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CF6">
        <w:rPr>
          <w:rFonts w:ascii="Times New Roman" w:hAnsi="Times New Roman" w:cs="Times New Roman"/>
          <w:b w:val="0"/>
          <w:sz w:val="28"/>
          <w:szCs w:val="28"/>
        </w:rPr>
        <w:t>КРАСНОЯРСКИЙ КРАЙ КРАСНОТУРАНСКИЙ РАЙОН</w:t>
      </w:r>
    </w:p>
    <w:p w:rsidR="00254520" w:rsidRPr="00804CF6" w:rsidRDefault="00254520" w:rsidP="002545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CF6">
        <w:rPr>
          <w:rFonts w:ascii="Times New Roman" w:hAnsi="Times New Roman" w:cs="Times New Roman"/>
          <w:b w:val="0"/>
          <w:sz w:val="28"/>
          <w:szCs w:val="28"/>
        </w:rPr>
        <w:t>ВОСТОЧЕНСКИЙ  СЕЛЬСКИЙ СОВЕТ ДЕПУТАТОВ</w:t>
      </w:r>
    </w:p>
    <w:p w:rsidR="00254520" w:rsidRPr="00804CF6" w:rsidRDefault="00254520" w:rsidP="002545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4520" w:rsidRPr="00804CF6" w:rsidRDefault="00804CF6" w:rsidP="002545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CF6">
        <w:rPr>
          <w:rFonts w:ascii="Times New Roman" w:hAnsi="Times New Roman" w:cs="Times New Roman"/>
          <w:b w:val="0"/>
          <w:sz w:val="28"/>
          <w:szCs w:val="28"/>
        </w:rPr>
        <w:t>19.04.</w:t>
      </w:r>
      <w:r w:rsidR="00254520" w:rsidRPr="00804CF6">
        <w:rPr>
          <w:rFonts w:ascii="Times New Roman" w:hAnsi="Times New Roman" w:cs="Times New Roman"/>
          <w:b w:val="0"/>
          <w:sz w:val="28"/>
          <w:szCs w:val="28"/>
        </w:rPr>
        <w:t xml:space="preserve">2016                                     с. Восточное   </w:t>
      </w:r>
      <w:r w:rsidRPr="00804CF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254520" w:rsidRPr="00804CF6">
        <w:rPr>
          <w:rFonts w:ascii="Times New Roman" w:hAnsi="Times New Roman" w:cs="Times New Roman"/>
          <w:b w:val="0"/>
          <w:sz w:val="28"/>
          <w:szCs w:val="28"/>
        </w:rPr>
        <w:t xml:space="preserve"> №  </w:t>
      </w:r>
      <w:r w:rsidRPr="00804CF6">
        <w:rPr>
          <w:rFonts w:ascii="Times New Roman" w:hAnsi="Times New Roman" w:cs="Times New Roman"/>
          <w:b w:val="0"/>
          <w:sz w:val="28"/>
          <w:szCs w:val="28"/>
        </w:rPr>
        <w:t>14-31</w:t>
      </w:r>
      <w:r w:rsidR="00254520" w:rsidRPr="00804CF6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proofErr w:type="spellStart"/>
      <w:proofErr w:type="gramStart"/>
      <w:r w:rsidR="00254520" w:rsidRPr="00804CF6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</w:p>
    <w:p w:rsidR="00254520" w:rsidRPr="00804CF6" w:rsidRDefault="00254520" w:rsidP="002545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4520" w:rsidRPr="00804CF6" w:rsidRDefault="008A3769" w:rsidP="002545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CF6">
        <w:rPr>
          <w:rFonts w:ascii="Times New Roman" w:hAnsi="Times New Roman"/>
          <w:sz w:val="28"/>
          <w:szCs w:val="28"/>
        </w:rPr>
        <w:t>РЕШЕНИЕ</w:t>
      </w:r>
    </w:p>
    <w:p w:rsidR="00254520" w:rsidRDefault="00254520" w:rsidP="0025452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254520" w:rsidRPr="008A3769" w:rsidRDefault="008A3769" w:rsidP="008A3769">
      <w:pPr>
        <w:keepNext/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254520" w:rsidRPr="008A3769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и дополнений в Регламент </w:t>
      </w:r>
    </w:p>
    <w:p w:rsidR="00254520" w:rsidRPr="008A3769" w:rsidRDefault="00254520" w:rsidP="00254520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8A3769">
        <w:rPr>
          <w:rFonts w:ascii="Times New Roman" w:eastAsia="Times New Roman" w:hAnsi="Times New Roman"/>
          <w:b/>
          <w:sz w:val="28"/>
          <w:szCs w:val="28"/>
        </w:rPr>
        <w:t>Восточенского  сельского Совета депутатов от 09.03.2011 № 14-41-р «Об утверждении регламента Восточенского сельского Совета депутатов»</w:t>
      </w:r>
    </w:p>
    <w:p w:rsidR="00254520" w:rsidRDefault="00254520" w:rsidP="0025452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254520" w:rsidRDefault="00254520" w:rsidP="00254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18,20,23 Устава Восточенского сельсовета Краснотуранского района Красноярского края,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Восточенский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сельский Совет депутатов </w:t>
      </w:r>
    </w:p>
    <w:p w:rsidR="00254520" w:rsidRDefault="007A1BF2" w:rsidP="0025452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="00254520">
        <w:rPr>
          <w:rFonts w:ascii="Times New Roman" w:eastAsia="Times New Roman" w:hAnsi="Times New Roman"/>
          <w:sz w:val="28"/>
          <w:szCs w:val="28"/>
        </w:rPr>
        <w:t>РЕШИЛ:</w:t>
      </w:r>
    </w:p>
    <w:p w:rsidR="00254520" w:rsidRDefault="00254520" w:rsidP="008A3769">
      <w:pPr>
        <w:spacing w:after="0" w:line="240" w:lineRule="auto"/>
        <w:ind w:firstLine="709"/>
        <w:rPr>
          <w:rFonts w:ascii="Times New Roman" w:eastAsia="Times New Roman" w:hAnsi="Times New Roman"/>
          <w:sz w:val="14"/>
          <w:szCs w:val="14"/>
        </w:rPr>
      </w:pPr>
    </w:p>
    <w:p w:rsidR="00254520" w:rsidRPr="008A3769" w:rsidRDefault="00254520" w:rsidP="008A3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8A3769">
        <w:rPr>
          <w:rFonts w:ascii="Times New Roman" w:eastAsia="Times New Roman" w:hAnsi="Times New Roman"/>
          <w:sz w:val="28"/>
          <w:szCs w:val="28"/>
        </w:rPr>
        <w:t>Внести в Регламент Восточенского  сельского Совета депутатов следующие изменения дополнения:</w:t>
      </w:r>
    </w:p>
    <w:p w:rsidR="00B877F4" w:rsidRPr="008A3769" w:rsidRDefault="00C948C8" w:rsidP="008A376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769">
        <w:rPr>
          <w:rFonts w:ascii="Times New Roman" w:eastAsia="Times New Roman" w:hAnsi="Times New Roman"/>
          <w:sz w:val="28"/>
          <w:szCs w:val="28"/>
        </w:rPr>
        <w:t xml:space="preserve">  </w:t>
      </w:r>
      <w:r w:rsidR="00B877F4" w:rsidRPr="008A3769">
        <w:rPr>
          <w:rFonts w:ascii="Times New Roman" w:eastAsia="Times New Roman" w:hAnsi="Times New Roman"/>
          <w:sz w:val="28"/>
          <w:szCs w:val="28"/>
        </w:rPr>
        <w:t>В статье  7  первый абзац</w:t>
      </w:r>
      <w:r w:rsidR="008A3769" w:rsidRPr="008A3769">
        <w:rPr>
          <w:rFonts w:ascii="Times New Roman" w:eastAsia="Times New Roman" w:hAnsi="Times New Roman"/>
          <w:sz w:val="28"/>
          <w:szCs w:val="28"/>
        </w:rPr>
        <w:t xml:space="preserve"> приложения к Акту </w:t>
      </w:r>
      <w:r w:rsidR="00B877F4" w:rsidRPr="008A3769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8A3769" w:rsidRDefault="00B877F4" w:rsidP="008A37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7F4">
        <w:rPr>
          <w:rFonts w:ascii="Times New Roman" w:eastAsia="Times New Roman" w:hAnsi="Times New Roman" w:cs="Times New Roman"/>
          <w:sz w:val="28"/>
          <w:szCs w:val="28"/>
        </w:rPr>
        <w:t xml:space="preserve">Очередные сессии Совета созываются </w:t>
      </w:r>
      <w:r>
        <w:rPr>
          <w:rFonts w:ascii="Times New Roman" w:hAnsi="Times New Roman" w:cs="Times New Roman"/>
          <w:sz w:val="28"/>
          <w:szCs w:val="28"/>
        </w:rPr>
        <w:t>председателем сельского Совета депутатов</w:t>
      </w:r>
      <w:r w:rsidRPr="00B877F4">
        <w:rPr>
          <w:rFonts w:ascii="Times New Roman" w:eastAsia="Times New Roman" w:hAnsi="Times New Roman" w:cs="Times New Roman"/>
          <w:sz w:val="28"/>
          <w:szCs w:val="28"/>
        </w:rPr>
        <w:t xml:space="preserve">  по мере необходимости, но не реже одного раза в три месяца. Решение о дате созыва сессии должно быть принято не менее чем за 14 рабочих дней до ее проведения. Продолжительность сессии определяется Советом.</w:t>
      </w:r>
    </w:p>
    <w:p w:rsidR="00687E37" w:rsidRPr="008A3769" w:rsidRDefault="00687E37" w:rsidP="008A37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769">
        <w:rPr>
          <w:rFonts w:ascii="Times New Roman" w:hAnsi="Times New Roman" w:cs="Times New Roman"/>
          <w:sz w:val="28"/>
          <w:szCs w:val="28"/>
        </w:rPr>
        <w:t xml:space="preserve">В статье 8 первый абзац </w:t>
      </w:r>
      <w:r w:rsidR="008A3769" w:rsidRPr="008A3769">
        <w:rPr>
          <w:rFonts w:ascii="Times New Roman" w:hAnsi="Times New Roman" w:cs="Times New Roman"/>
          <w:sz w:val="28"/>
          <w:szCs w:val="28"/>
        </w:rPr>
        <w:t xml:space="preserve"> приложения к Акту </w:t>
      </w:r>
      <w:r w:rsidRPr="008A376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D45BC" w:rsidRPr="008A3769" w:rsidRDefault="00FD45BC" w:rsidP="008A37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769">
        <w:rPr>
          <w:rFonts w:ascii="Times New Roman" w:hAnsi="Times New Roman" w:cs="Times New Roman"/>
          <w:bCs/>
          <w:sz w:val="28"/>
          <w:szCs w:val="28"/>
        </w:rPr>
        <w:t xml:space="preserve">Внеочередные сессии Совета созываются председателем </w:t>
      </w:r>
      <w:r w:rsidR="00687E37" w:rsidRPr="008A3769">
        <w:rPr>
          <w:rFonts w:ascii="Times New Roman" w:hAnsi="Times New Roman" w:cs="Times New Roman"/>
          <w:bCs/>
          <w:sz w:val="28"/>
          <w:szCs w:val="28"/>
        </w:rPr>
        <w:t xml:space="preserve"> Совета депутатов</w:t>
      </w:r>
      <w:r w:rsidR="00687E37" w:rsidRPr="008A3769">
        <w:rPr>
          <w:rFonts w:ascii="Times New Roman" w:eastAsia="Times New Roman" w:hAnsi="Times New Roman" w:cs="Times New Roman"/>
          <w:bCs/>
          <w:sz w:val="28"/>
          <w:szCs w:val="28"/>
        </w:rPr>
        <w:t>, в том числе по требованию главы сельсовета, группы депутатов численностью не менее одной трети от общего числа избранных депутатов или по требованию не менее 10 % жителей сельсовета</w:t>
      </w:r>
      <w:r w:rsidRPr="008A376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A3769">
        <w:rPr>
          <w:rFonts w:ascii="Times New Roman" w:eastAsia="Times New Roman" w:hAnsi="Times New Roman" w:cs="Times New Roman"/>
          <w:sz w:val="28"/>
          <w:szCs w:val="28"/>
        </w:rPr>
        <w:t>обладающих избирательным правом, в двухнедельный срок со дня поступления такого требования. Требование о созыве внеочередной сессии Совета подается с указанием вопросов повестки заседания внеочередной сессии. На внеочередных сессиях рассматриваются только те вопросы, для решения которых она созывается.</w:t>
      </w:r>
    </w:p>
    <w:p w:rsidR="00FD45BC" w:rsidRPr="008A3769" w:rsidRDefault="00FD45BC" w:rsidP="008A37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69">
        <w:rPr>
          <w:rFonts w:ascii="Times New Roman" w:eastAsia="Times New Roman" w:hAnsi="Times New Roman" w:cs="Times New Roman"/>
          <w:sz w:val="28"/>
          <w:szCs w:val="28"/>
        </w:rPr>
        <w:t xml:space="preserve">Решение о созыве внеочередной сессии должно быть принято </w:t>
      </w:r>
      <w:r w:rsidRPr="008A3769">
        <w:rPr>
          <w:rFonts w:ascii="Times New Roman" w:hAnsi="Times New Roman" w:cs="Times New Roman"/>
          <w:sz w:val="28"/>
          <w:szCs w:val="28"/>
        </w:rPr>
        <w:t>Председателем Совета депутатов</w:t>
      </w:r>
      <w:r w:rsidRPr="008A3769">
        <w:rPr>
          <w:rFonts w:ascii="Times New Roman" w:eastAsia="Times New Roman" w:hAnsi="Times New Roman" w:cs="Times New Roman"/>
          <w:sz w:val="28"/>
          <w:szCs w:val="28"/>
        </w:rPr>
        <w:t xml:space="preserve">, а в его отсутствие - заместителем </w:t>
      </w:r>
      <w:r w:rsidRPr="008A3769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председателя не позднее чем в трехдневный срок с момента</w:t>
      </w:r>
      <w:r w:rsidRPr="008A3769">
        <w:rPr>
          <w:rFonts w:ascii="Times New Roman" w:hAnsi="Times New Roman" w:cs="Times New Roman"/>
          <w:sz w:val="28"/>
          <w:szCs w:val="28"/>
        </w:rPr>
        <w:t xml:space="preserve"> поступления данного требования</w:t>
      </w:r>
    </w:p>
    <w:p w:rsidR="00FD45BC" w:rsidRPr="008A3769" w:rsidRDefault="00FD45BC" w:rsidP="008A37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69">
        <w:rPr>
          <w:rFonts w:ascii="Times New Roman" w:eastAsia="Times New Roman" w:hAnsi="Times New Roman" w:cs="Times New Roman"/>
          <w:sz w:val="28"/>
          <w:szCs w:val="28"/>
        </w:rPr>
        <w:t xml:space="preserve">Чрезвычайная сессия может быть созвана </w:t>
      </w:r>
      <w:r w:rsidRPr="008A3769">
        <w:rPr>
          <w:rFonts w:ascii="Times New Roman" w:hAnsi="Times New Roman" w:cs="Times New Roman"/>
          <w:sz w:val="28"/>
          <w:szCs w:val="28"/>
        </w:rPr>
        <w:t>председателем Совета депутатов</w:t>
      </w:r>
      <w:r w:rsidRPr="008A3769">
        <w:rPr>
          <w:rFonts w:ascii="Times New Roman" w:eastAsia="Times New Roman" w:hAnsi="Times New Roman" w:cs="Times New Roman"/>
          <w:sz w:val="28"/>
          <w:szCs w:val="28"/>
        </w:rPr>
        <w:t>, а в его отсутствие - заместителем председателя незамедлительно по собственной инициативе,  в случаях, требующих принятия оперативных решений.</w:t>
      </w:r>
    </w:p>
    <w:p w:rsidR="00FD45BC" w:rsidRPr="008A3769" w:rsidRDefault="00FD45BC" w:rsidP="008A37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69">
        <w:rPr>
          <w:rFonts w:ascii="Times New Roman" w:eastAsia="Times New Roman" w:hAnsi="Times New Roman" w:cs="Times New Roman"/>
          <w:sz w:val="28"/>
          <w:szCs w:val="28"/>
        </w:rPr>
        <w:t>Сообщение о созыве чрезвычайной сессии Совета, о времени и месте ее проведения, а также о вопросах, вносимых на ее рассмотрение, доводится до сведения депутатов Совета.</w:t>
      </w:r>
    </w:p>
    <w:p w:rsidR="00FD45BC" w:rsidRPr="008A3769" w:rsidRDefault="00FD45BC" w:rsidP="008A37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769">
        <w:rPr>
          <w:rFonts w:ascii="Times New Roman" w:eastAsia="Times New Roman" w:hAnsi="Times New Roman" w:cs="Times New Roman"/>
          <w:sz w:val="28"/>
          <w:szCs w:val="28"/>
        </w:rPr>
        <w:t>На чрезвычайной сессии подлежат рассмотрению только те вопросы, для решения которых она созывалась. После рассмотрения вопросов, указанных в повестке дня, внеочередная или чрезвычайная сессия подлежит закрытию.</w:t>
      </w:r>
    </w:p>
    <w:p w:rsidR="00C948C8" w:rsidRPr="008A3769" w:rsidRDefault="00C948C8" w:rsidP="008A376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769">
        <w:rPr>
          <w:rFonts w:ascii="Times New Roman" w:hAnsi="Times New Roman" w:cs="Times New Roman"/>
          <w:sz w:val="28"/>
          <w:szCs w:val="28"/>
        </w:rPr>
        <w:t xml:space="preserve">Статью 31 «Субъекты правотворческой инициативы в Совете» изложить в следующей редакции: </w:t>
      </w:r>
    </w:p>
    <w:p w:rsidR="00C948C8" w:rsidRPr="008A3769" w:rsidRDefault="00C948C8" w:rsidP="008A376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A3769">
        <w:rPr>
          <w:rFonts w:ascii="Times New Roman" w:eastAsia="Times New Roman" w:hAnsi="Times New Roman" w:cs="Times New Roman"/>
          <w:sz w:val="28"/>
          <w:szCs w:val="28"/>
        </w:rPr>
        <w:t>Статья 31. Субъекты пра</w:t>
      </w:r>
      <w:r w:rsidRPr="008A3769">
        <w:rPr>
          <w:rFonts w:ascii="Times New Roman" w:hAnsi="Times New Roman" w:cs="Times New Roman"/>
          <w:sz w:val="28"/>
          <w:szCs w:val="28"/>
        </w:rPr>
        <w:t xml:space="preserve">вотворческой инициативы в Совете. </w:t>
      </w:r>
    </w:p>
    <w:p w:rsidR="00C948C8" w:rsidRPr="008A3769" w:rsidRDefault="00C948C8" w:rsidP="008A37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69">
        <w:rPr>
          <w:rFonts w:ascii="Times New Roman" w:eastAsia="Times New Roman" w:hAnsi="Times New Roman" w:cs="Times New Roman"/>
          <w:sz w:val="28"/>
          <w:szCs w:val="28"/>
        </w:rPr>
        <w:t>Проекты решений могут вноситься в Совет депутатом и группой депутатов представительного органа, постоянными комиссиями, Главой сельсовета, инициативными группами граждан, органами территориального общественного самоуправления.</w:t>
      </w:r>
      <w:r w:rsidRPr="008A3769">
        <w:rPr>
          <w:rFonts w:ascii="Times New Roman" w:hAnsi="Times New Roman" w:cs="Times New Roman"/>
          <w:sz w:val="28"/>
          <w:szCs w:val="28"/>
        </w:rPr>
        <w:t xml:space="preserve"> </w:t>
      </w:r>
      <w:r w:rsidRPr="008A3769">
        <w:rPr>
          <w:rFonts w:ascii="Times New Roman" w:eastAsia="Times New Roman" w:hAnsi="Times New Roman" w:cs="Times New Roman"/>
          <w:sz w:val="28"/>
          <w:szCs w:val="28"/>
        </w:rPr>
        <w:t>Прокурор в ходе осуществления своих полномочий, при установлении необходимости совершенствования действующих нормативн</w:t>
      </w:r>
      <w:proofErr w:type="gramStart"/>
      <w:r w:rsidRPr="008A376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8A3769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 вправе вносить в органы местного самоуправления сельсовета проекты нормативно правовых актов об изменении, о дополнении, об отмене или принятии иных нормативно- правовых актов.</w:t>
      </w:r>
    </w:p>
    <w:p w:rsidR="00C948C8" w:rsidRPr="008A3769" w:rsidRDefault="00C948C8" w:rsidP="008A37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69">
        <w:rPr>
          <w:rFonts w:ascii="Times New Roman" w:eastAsia="Times New Roman" w:hAnsi="Times New Roman" w:cs="Times New Roman"/>
          <w:sz w:val="28"/>
          <w:szCs w:val="28"/>
        </w:rPr>
        <w:t>По вопросам принятия бюджета сельсовета, внесения в него изменений, утверждения отчета об исполнении бюджета правотворческая инициатива Главы сельсовета  является исключительной.</w:t>
      </w:r>
    </w:p>
    <w:p w:rsidR="00FD45BC" w:rsidRPr="008A3769" w:rsidRDefault="00C948C8" w:rsidP="008A376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769">
        <w:rPr>
          <w:rFonts w:ascii="Times New Roman" w:hAnsi="Times New Roman" w:cs="Times New Roman"/>
          <w:sz w:val="28"/>
          <w:szCs w:val="28"/>
        </w:rPr>
        <w:t xml:space="preserve">Статьи 74-77 </w:t>
      </w:r>
      <w:r w:rsidR="008A3769">
        <w:rPr>
          <w:rFonts w:ascii="Times New Roman" w:hAnsi="Times New Roman" w:cs="Times New Roman"/>
          <w:sz w:val="28"/>
          <w:szCs w:val="28"/>
        </w:rPr>
        <w:t xml:space="preserve"> приложения к Акту </w:t>
      </w:r>
      <w:r w:rsidRPr="008A3769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C948C8" w:rsidRPr="008A3769" w:rsidRDefault="00C948C8" w:rsidP="008A376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769">
        <w:rPr>
          <w:rFonts w:ascii="Times New Roman" w:hAnsi="Times New Roman" w:cs="Times New Roman"/>
          <w:sz w:val="28"/>
          <w:szCs w:val="28"/>
        </w:rPr>
        <w:t xml:space="preserve">Дополнить приложение к Акту статьей 73. </w:t>
      </w:r>
    </w:p>
    <w:p w:rsidR="00C948C8" w:rsidRPr="008A3769" w:rsidRDefault="00C948C8" w:rsidP="008A3769">
      <w:pPr>
        <w:pStyle w:val="ConsPlusNormal"/>
        <w:ind w:left="142"/>
        <w:jc w:val="both"/>
        <w:outlineLvl w:val="0"/>
      </w:pPr>
      <w:r w:rsidRPr="008A3769">
        <w:t xml:space="preserve">Статья </w:t>
      </w:r>
      <w:r w:rsidR="00621AD0" w:rsidRPr="008A3769">
        <w:t xml:space="preserve">73. </w:t>
      </w:r>
      <w:r w:rsidRPr="008A3769">
        <w:t xml:space="preserve"> Публичные слушания</w:t>
      </w:r>
      <w:r w:rsidR="008A3769">
        <w:t>.</w:t>
      </w:r>
    </w:p>
    <w:p w:rsidR="00C948C8" w:rsidRPr="008A3769" w:rsidRDefault="00C948C8" w:rsidP="008A3769">
      <w:pPr>
        <w:pStyle w:val="ConsPlusNormal"/>
        <w:ind w:firstLine="142"/>
        <w:jc w:val="both"/>
      </w:pPr>
      <w:r w:rsidRPr="008A3769">
        <w:t xml:space="preserve"> </w:t>
      </w:r>
      <w:r w:rsidR="008A3769">
        <w:tab/>
      </w:r>
      <w:r w:rsidRPr="008A3769">
        <w:t>На публичные слушания должны выноситься:</w:t>
      </w:r>
    </w:p>
    <w:p w:rsidR="00C948C8" w:rsidRPr="008A3769" w:rsidRDefault="00C948C8" w:rsidP="008A3769">
      <w:pPr>
        <w:pStyle w:val="ConsPlusNormal"/>
        <w:ind w:firstLine="708"/>
        <w:jc w:val="both"/>
      </w:pPr>
      <w:r w:rsidRPr="008A3769">
        <w:t xml:space="preserve">1)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</w:t>
      </w:r>
      <w:hyperlink r:id="rId6" w:history="1">
        <w:r w:rsidRPr="008A3769">
          <w:t>Конституцией</w:t>
        </w:r>
      </w:hyperlink>
      <w:r w:rsidRPr="008A3769">
        <w:t xml:space="preserve"> Российской Федерации, федеральными законами;</w:t>
      </w:r>
    </w:p>
    <w:p w:rsidR="00C948C8" w:rsidRPr="008A3769" w:rsidRDefault="00C948C8" w:rsidP="008A3769">
      <w:pPr>
        <w:pStyle w:val="ConsPlusNormal"/>
        <w:ind w:firstLine="708"/>
        <w:jc w:val="both"/>
      </w:pPr>
      <w:r w:rsidRPr="008A3769">
        <w:t>2) проект местного бюджета и отчет о его исполнении;</w:t>
      </w:r>
    </w:p>
    <w:p w:rsidR="00C948C8" w:rsidRPr="008A3769" w:rsidRDefault="00C948C8" w:rsidP="008A3769">
      <w:pPr>
        <w:pStyle w:val="ConsPlusNormal"/>
        <w:ind w:firstLine="708"/>
        <w:jc w:val="both"/>
      </w:pPr>
      <w:proofErr w:type="gramStart"/>
      <w:r w:rsidRPr="008A3769">
        <w:t xml:space="preserve">3) проекты планов и программ развития муниципального образования, проекты правил землепользования и застройки, проекты планировки </w:t>
      </w:r>
      <w:r w:rsidRPr="008A3769">
        <w:lastRenderedPageBreak/>
        <w:t>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Pr="008A3769"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C948C8" w:rsidRPr="008A3769" w:rsidRDefault="00C948C8" w:rsidP="008A3769">
      <w:pPr>
        <w:pStyle w:val="ConsPlusNormal"/>
        <w:ind w:firstLine="708"/>
        <w:jc w:val="both"/>
      </w:pPr>
      <w:r w:rsidRPr="008A3769">
        <w:t>4) вопросы о преобразовании</w:t>
      </w:r>
      <w:r w:rsidR="00621AD0" w:rsidRPr="008A3769">
        <w:t xml:space="preserve"> муниципального образования, за </w:t>
      </w:r>
      <w:r w:rsidRPr="008A3769">
        <w:t xml:space="preserve">исключением случаев, если в соответствии со </w:t>
      </w:r>
      <w:hyperlink r:id="rId7" w:history="1">
        <w:r w:rsidRPr="008A3769">
          <w:rPr>
            <w:color w:val="0000FF"/>
          </w:rPr>
          <w:t>статьей 13</w:t>
        </w:r>
      </w:hyperlink>
      <w:r w:rsidRPr="008A3769">
        <w:t xml:space="preserve">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7A1BF2" w:rsidRPr="008A3769" w:rsidRDefault="007A1BF2" w:rsidP="008A3769">
      <w:pPr>
        <w:pStyle w:val="ConsPlusNormal"/>
        <w:ind w:left="708"/>
        <w:jc w:val="both"/>
      </w:pPr>
      <w:r w:rsidRPr="008A3769">
        <w:t>1.6. абзац 4 статьи 87 приложения к Акту изложить в следующей редакции:</w:t>
      </w:r>
    </w:p>
    <w:p w:rsidR="007A1BF2" w:rsidRPr="008A3769" w:rsidRDefault="007A1BF2" w:rsidP="008A3769">
      <w:pPr>
        <w:pStyle w:val="ConsPlusNormal"/>
        <w:ind w:left="708"/>
        <w:jc w:val="both"/>
      </w:pPr>
    </w:p>
    <w:p w:rsidR="007A1BF2" w:rsidRPr="008A3769" w:rsidRDefault="007A1BF2" w:rsidP="008A3769">
      <w:p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769">
        <w:rPr>
          <w:rFonts w:ascii="Times New Roman" w:hAnsi="Times New Roman" w:cs="Times New Roman"/>
          <w:bCs/>
          <w:sz w:val="28"/>
          <w:szCs w:val="28"/>
        </w:rPr>
        <w:t>-  созывает, в том числе по требованию главы сельсовета,  группы депутатов численностью не менее одной трети от общего числа избранных депутатов или по требованию не менее 10 % жителей сельсовета внеочередную сессию;</w:t>
      </w:r>
    </w:p>
    <w:p w:rsidR="007A1BF2" w:rsidRPr="008A3769" w:rsidRDefault="007A1BF2" w:rsidP="008A37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76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A3769">
        <w:rPr>
          <w:rFonts w:ascii="Times New Roman" w:hAnsi="Times New Roman" w:cs="Times New Roman"/>
          <w:sz w:val="28"/>
          <w:szCs w:val="28"/>
        </w:rPr>
        <w:t>Решение вступает в  силу со дня его официального опубликования в газете «Импульс» (ведомости органов местного самоуправления Восточенского сельсовета» и на официальном сайте Восточенского сельсовета.</w:t>
      </w:r>
      <w:proofErr w:type="gramEnd"/>
    </w:p>
    <w:p w:rsidR="007A1BF2" w:rsidRPr="008A3769" w:rsidRDefault="00804CF6" w:rsidP="008A37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                   С.Н.Максимкин</w:t>
      </w:r>
    </w:p>
    <w:p w:rsidR="007A1BF2" w:rsidRPr="008A3769" w:rsidRDefault="007A1BF2" w:rsidP="008A37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769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</w:t>
      </w:r>
      <w:r w:rsidR="00804CF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3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769">
        <w:rPr>
          <w:rFonts w:ascii="Times New Roman" w:hAnsi="Times New Roman" w:cs="Times New Roman"/>
          <w:sz w:val="28"/>
          <w:szCs w:val="28"/>
        </w:rPr>
        <w:t>Л.И.Поленок</w:t>
      </w:r>
      <w:proofErr w:type="spellEnd"/>
    </w:p>
    <w:p w:rsidR="007A1BF2" w:rsidRDefault="007A1BF2" w:rsidP="007A1BF2">
      <w:pPr>
        <w:autoSpaceDE w:val="0"/>
        <w:autoSpaceDN w:val="0"/>
        <w:adjustRightInd w:val="0"/>
        <w:jc w:val="both"/>
      </w:pPr>
    </w:p>
    <w:p w:rsidR="00FD45BC" w:rsidRPr="00FD45BC" w:rsidRDefault="00FD45BC" w:rsidP="00FD45BC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D45BC" w:rsidRDefault="00687E37" w:rsidP="00687E37">
      <w:pPr>
        <w:tabs>
          <w:tab w:val="left" w:pos="0"/>
        </w:tabs>
        <w:ind w:right="-1" w:firstLine="567"/>
        <w:jc w:val="both"/>
        <w:rPr>
          <w:bCs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</w:p>
    <w:sectPr w:rsidR="00FD45BC" w:rsidSect="0014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D6E86"/>
    <w:multiLevelType w:val="multilevel"/>
    <w:tmpl w:val="E9BC8F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520"/>
    <w:rsid w:val="00143703"/>
    <w:rsid w:val="00254520"/>
    <w:rsid w:val="00621AD0"/>
    <w:rsid w:val="006324C8"/>
    <w:rsid w:val="00687E37"/>
    <w:rsid w:val="007A1BF2"/>
    <w:rsid w:val="00804CF6"/>
    <w:rsid w:val="008A3769"/>
    <w:rsid w:val="00B877F4"/>
    <w:rsid w:val="00C948C8"/>
    <w:rsid w:val="00FD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5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254520"/>
    <w:pPr>
      <w:ind w:left="720"/>
      <w:contextualSpacing/>
    </w:pPr>
  </w:style>
  <w:style w:type="paragraph" w:customStyle="1" w:styleId="ConsPlusNormal">
    <w:name w:val="ConsPlusNormal"/>
    <w:rsid w:val="00C94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C8E6DB66470D84A90AB23072B6EF530655108CE81971A2CB100508793B5FA8F4682531283D2C0S8k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4C8E6DB66470D84A90AB23072B6EF53365540CC3D4C0187DE40ES5k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F4412-A949-4AD5-9B9C-93F673DB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cp:lastPrinted>2016-04-20T03:09:00Z</cp:lastPrinted>
  <dcterms:created xsi:type="dcterms:W3CDTF">2016-04-04T06:46:00Z</dcterms:created>
  <dcterms:modified xsi:type="dcterms:W3CDTF">2016-04-20T03:17:00Z</dcterms:modified>
</cp:coreProperties>
</file>