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КРАСНОЯРСКИЙ КРАЙ            КРАСНОТУРАНСКИЙ РАЙОН</w:t>
      </w: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ВОСТОЧЕНСКИЙ СЕЛЬСОВЕТ</w:t>
      </w: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ПОСТАНОВЛЕНИЕ</w:t>
      </w:r>
    </w:p>
    <w:p w:rsidR="00F87D0F" w:rsidRDefault="00F87D0F" w:rsidP="00F87D0F">
      <w:pPr>
        <w:spacing w:after="0"/>
        <w:rPr>
          <w:sz w:val="28"/>
          <w:szCs w:val="28"/>
        </w:rPr>
      </w:pP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08.11.2006г                            с. Восточное                                № 45 – </w:t>
      </w:r>
      <w:proofErr w:type="gramStart"/>
      <w:r>
        <w:rPr>
          <w:sz w:val="28"/>
          <w:szCs w:val="28"/>
        </w:rPr>
        <w:t>П</w:t>
      </w:r>
      <w:proofErr w:type="gramEnd"/>
    </w:p>
    <w:p w:rsidR="00F87D0F" w:rsidRDefault="00F87D0F" w:rsidP="00F87D0F">
      <w:pPr>
        <w:spacing w:after="0"/>
        <w:rPr>
          <w:sz w:val="28"/>
          <w:szCs w:val="28"/>
        </w:rPr>
      </w:pP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нормах расходов на содержание  органов исполнительной власти </w:t>
      </w: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Восточенского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Постановлением администрации  Краснотуранского  района  от  25.10.06г № 430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«О нормах расхода на содержание органов исполнительной власти Краснотуранского района», в целях упорядочения расходования и экономии бюджетных средств на содержание администрации сельсовета и в соответствии со ст. 20 Устава Восточенского сельсовета ,</w:t>
      </w: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ПОСТАНОВЛЯЮ: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Установить, что возмещение расходов, связанных со служебными командировками на территории Российской Федерации, работникам администрации сельсовета осуществляется в следующих размерах: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по найму жилых помещений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кроме случая, когда командированному           работнику предоставляется бесплатное помещение) в размере  фактических расходов, подтверждённых соответствующими документами.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При отсутствии подтверждающих документов (в случае не предоставления места в гостинице), расходы по найму жилого помещения возмещаются в размере 30% установленной нормы суточных за каждый день нахождения в служебной командировке;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расходов на выплату суточных в размере 200 руб. за каждый день нахождения в командировке на территории Красноярского края, территориях других субъектов Российской Федерации и в размере 350 руб. за каждый день нахождения в командировке в городах Москва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Петербург, краевых, областных центрах, районах Крайнего Севера.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Установить размер возмещения расходов по проезду к месту командировки и обратно: а)  воздушным транспортом – в размере стоимости перелёта экономическим классом, железнодорожным транспортом – не более стоимости проезда в купейном вагоне.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 для пользователей служебного легкового автотранспорта, закреплённого  сельсоветом годовой лимит горюче – смазочных </w:t>
      </w:r>
      <w:r>
        <w:rPr>
          <w:sz w:val="28"/>
          <w:szCs w:val="28"/>
        </w:rPr>
        <w:lastRenderedPageBreak/>
        <w:t>материалов из расчёта 350 литров в месяц на один автомобиль, без учёта расходов горюче – смазочных материалов при выезде  в командировки. При выезде служебного легкового  автотранспорта в командировки дальностью свыше 50 км  согласуется с Главой сельсовета.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  следующие нормы расходов на услуги: </w:t>
      </w:r>
    </w:p>
    <w:p w:rsidR="00F87D0F" w:rsidRDefault="00F87D0F" w:rsidP="00F87D0F">
      <w:pPr>
        <w:spacing w:after="0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а) междугородной связи – из расчёта общей продолжительности междугородных переговоров не более 100 минут в месяц с одного номера; в случае, когда одним телефонным номером пользуется более одного работника, месячная норма продолжительности междугородных переговоров с данного номера увеличивается на 30 мин. </w:t>
      </w:r>
    </w:p>
    <w:p w:rsidR="00F87D0F" w:rsidRDefault="00F87D0F" w:rsidP="00F87D0F">
      <w:pPr>
        <w:spacing w:after="0"/>
        <w:ind w:left="360" w:firstLine="348"/>
        <w:rPr>
          <w:sz w:val="28"/>
          <w:szCs w:val="28"/>
        </w:rPr>
      </w:pPr>
      <w:r>
        <w:rPr>
          <w:sz w:val="28"/>
          <w:szCs w:val="28"/>
        </w:rPr>
        <w:t>Использование  междугородней связи для неслужебных переговоров не допускается.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Б) сотовой связи – из расчёта продолжительности разговоров 140 мин в месяц с одного номера и общей продолжительности разговоров не более 1680 минут в год</w:t>
      </w:r>
    </w:p>
    <w:p w:rsidR="00F87D0F" w:rsidRDefault="00F87D0F" w:rsidP="00F87D0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  <w:t>Продолжительность телефонных переговоров Главы сельсовета, его заместителя не лимитируется.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Возложить  ответственность за соблюдением установленных лимитов на гл. бухгалтера сельсовета  </w:t>
      </w:r>
      <w:proofErr w:type="spellStart"/>
      <w:r>
        <w:rPr>
          <w:sz w:val="28"/>
          <w:szCs w:val="28"/>
        </w:rPr>
        <w:t>Плаунову</w:t>
      </w:r>
      <w:proofErr w:type="spellEnd"/>
      <w:r>
        <w:rPr>
          <w:sz w:val="28"/>
          <w:szCs w:val="28"/>
        </w:rPr>
        <w:t xml:space="preserve"> В.А.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Постановления оставляю за собой.</w:t>
      </w:r>
    </w:p>
    <w:p w:rsidR="00F87D0F" w:rsidRDefault="00F87D0F" w:rsidP="00F87D0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днём его подписания.</w:t>
      </w:r>
    </w:p>
    <w:p w:rsidR="00F87D0F" w:rsidRDefault="00F87D0F" w:rsidP="00F87D0F">
      <w:pPr>
        <w:spacing w:after="0"/>
        <w:rPr>
          <w:sz w:val="28"/>
          <w:szCs w:val="28"/>
        </w:rPr>
      </w:pPr>
    </w:p>
    <w:p w:rsidR="00F87D0F" w:rsidRDefault="00F87D0F" w:rsidP="00F87D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sz w:val="28"/>
          <w:szCs w:val="28"/>
        </w:rPr>
        <w:t>А.П.Широченко</w:t>
      </w:r>
      <w:proofErr w:type="spellEnd"/>
    </w:p>
    <w:p w:rsidR="00B73F63" w:rsidRDefault="00B73F63">
      <w:bookmarkStart w:id="0" w:name="_GoBack"/>
      <w:bookmarkEnd w:id="0"/>
    </w:p>
    <w:sectPr w:rsidR="00B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18B7"/>
    <w:multiLevelType w:val="hybridMultilevel"/>
    <w:tmpl w:val="07523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D3"/>
    <w:rsid w:val="008A37D3"/>
    <w:rsid w:val="00B73F63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2024-01-30T04:04:00Z</dcterms:created>
  <dcterms:modified xsi:type="dcterms:W3CDTF">2024-01-30T04:04:00Z</dcterms:modified>
</cp:coreProperties>
</file>