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0D" w:rsidRDefault="00C8300D" w:rsidP="00C8300D">
      <w:pPr>
        <w:rPr>
          <w:sz w:val="28"/>
          <w:szCs w:val="28"/>
        </w:rPr>
      </w:pP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РОССИЙСКАЯ   ФЕДЕРАЦИЯ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КРАСНОЯРСКИЙ  КРАЙ     КРАСНОТУРАНСКИЙ  РАЙОН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ВОСТОЧЕНСКИЙ СЕЛЬСКИЙ  СОВЕТ  ДЕПУТАТОВ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РЕШЕНИЕ.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>17.08.2004 г.                         с. Восточное                             № 9-Р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Нормы предоставления 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земельных участков.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Предельные размеры земельных участков  согласно ст. 33  Земельного Кодекса для ведения личного подсобного хозяйства и индивидуального строительства на территории Восточенского сельсовета  составляют: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Минимальные – 0.04 га</w:t>
      </w:r>
    </w:p>
    <w:p w:rsidR="00C8300D" w:rsidRDefault="00C8300D" w:rsidP="00C830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Максимальные – 0.25 га</w:t>
      </w:r>
    </w:p>
    <w:p w:rsidR="00C8300D" w:rsidRDefault="00C8300D" w:rsidP="00C8300D">
      <w:pPr>
        <w:spacing w:after="0"/>
        <w:rPr>
          <w:sz w:val="28"/>
          <w:szCs w:val="28"/>
        </w:rPr>
      </w:pPr>
    </w:p>
    <w:p w:rsidR="00B73F63" w:rsidRDefault="00C8300D" w:rsidP="00C8300D">
      <w:r>
        <w:rPr>
          <w:sz w:val="28"/>
          <w:szCs w:val="28"/>
        </w:rPr>
        <w:t xml:space="preserve">Глава Восточенского сельсовета                                   </w:t>
      </w:r>
      <w:proofErr w:type="spellStart"/>
      <w:r>
        <w:rPr>
          <w:sz w:val="28"/>
          <w:szCs w:val="28"/>
        </w:rPr>
        <w:t>Н.В.Соломатов</w:t>
      </w:r>
      <w:bookmarkStart w:id="0" w:name="_GoBack"/>
      <w:bookmarkEnd w:id="0"/>
      <w:proofErr w:type="spellEnd"/>
    </w:p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E"/>
    <w:rsid w:val="0079230E"/>
    <w:rsid w:val="00B73F63"/>
    <w:rsid w:val="00C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2024-01-30T03:55:00Z</dcterms:created>
  <dcterms:modified xsi:type="dcterms:W3CDTF">2024-01-30T03:55:00Z</dcterms:modified>
</cp:coreProperties>
</file>