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A1A" w:rsidRPr="00F41881" w:rsidRDefault="00723A1A" w:rsidP="00723A1A">
      <w:pPr>
        <w:autoSpaceDE w:val="0"/>
        <w:autoSpaceDN w:val="0"/>
        <w:adjustRightInd w:val="0"/>
        <w:spacing w:after="0" w:line="240" w:lineRule="auto"/>
        <w:jc w:val="right"/>
        <w:outlineLvl w:val="0"/>
        <w:rPr>
          <w:rFonts w:ascii="Times New Roman" w:hAnsi="Times New Roman" w:cs="Times New Roman"/>
          <w:iCs/>
          <w:sz w:val="28"/>
          <w:szCs w:val="28"/>
        </w:rPr>
      </w:pP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Приложение</w:t>
      </w:r>
      <w:r w:rsidR="00C72C82">
        <w:rPr>
          <w:rFonts w:ascii="Times New Roman" w:hAnsi="Times New Roman" w:cs="Times New Roman"/>
          <w:iCs/>
          <w:sz w:val="28"/>
        </w:rPr>
        <w:t xml:space="preserve"> 7</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к Постановлению</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 xml:space="preserve">администрации </w:t>
      </w:r>
      <w:r>
        <w:rPr>
          <w:rFonts w:ascii="Times New Roman" w:hAnsi="Times New Roman" w:cs="Times New Roman"/>
          <w:iCs/>
          <w:sz w:val="28"/>
        </w:rPr>
        <w:t xml:space="preserve">Восточенского </w:t>
      </w:r>
      <w:r w:rsidRPr="00315426">
        <w:rPr>
          <w:rFonts w:ascii="Times New Roman" w:hAnsi="Times New Roman" w:cs="Times New Roman"/>
          <w:iCs/>
          <w:sz w:val="28"/>
        </w:rPr>
        <w:t>сельсовета</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32"/>
          <w:szCs w:val="28"/>
        </w:rPr>
      </w:pPr>
      <w:r w:rsidRPr="00315426">
        <w:rPr>
          <w:rFonts w:ascii="Times New Roman" w:hAnsi="Times New Roman" w:cs="Times New Roman"/>
          <w:iCs/>
          <w:sz w:val="28"/>
        </w:rPr>
        <w:tab/>
        <w:t xml:space="preserve">от </w:t>
      </w:r>
      <w:r>
        <w:rPr>
          <w:rFonts w:ascii="Times New Roman" w:hAnsi="Times New Roman" w:cs="Times New Roman"/>
          <w:iCs/>
          <w:sz w:val="28"/>
        </w:rPr>
        <w:t xml:space="preserve">24.03.2017 </w:t>
      </w:r>
      <w:r w:rsidRPr="00315426">
        <w:rPr>
          <w:rFonts w:ascii="Times New Roman" w:hAnsi="Times New Roman" w:cs="Times New Roman"/>
          <w:iCs/>
          <w:sz w:val="28"/>
        </w:rPr>
        <w:t xml:space="preserve"> № </w:t>
      </w:r>
      <w:r w:rsidR="00895ED7">
        <w:rPr>
          <w:rFonts w:ascii="Times New Roman" w:hAnsi="Times New Roman" w:cs="Times New Roman"/>
          <w:iCs/>
          <w:sz w:val="28"/>
        </w:rPr>
        <w:t>18</w:t>
      </w:r>
      <w:r w:rsidRPr="00315426">
        <w:rPr>
          <w:rFonts w:ascii="Times New Roman" w:hAnsi="Times New Roman" w:cs="Times New Roman"/>
          <w:iCs/>
          <w:sz w:val="28"/>
        </w:rPr>
        <w:t>-п</w:t>
      </w:r>
    </w:p>
    <w:p w:rsidR="00723A1A" w:rsidRPr="00723A1A" w:rsidRDefault="00723A1A" w:rsidP="00723A1A">
      <w:pPr>
        <w:pStyle w:val="ConsPlusTitle"/>
        <w:jc w:val="center"/>
        <w:outlineLvl w:val="0"/>
      </w:pPr>
    </w:p>
    <w:p w:rsidR="00723A1A" w:rsidRPr="00723A1A" w:rsidRDefault="00723A1A" w:rsidP="00723A1A">
      <w:pPr>
        <w:pStyle w:val="ConsPlusTitle"/>
        <w:jc w:val="center"/>
        <w:outlineLvl w:val="0"/>
      </w:pPr>
    </w:p>
    <w:p w:rsidR="00723A1A" w:rsidRPr="00723A1A" w:rsidRDefault="00723A1A" w:rsidP="00723A1A">
      <w:pPr>
        <w:pStyle w:val="ConsPlusTitle"/>
        <w:jc w:val="center"/>
        <w:outlineLvl w:val="0"/>
      </w:pPr>
      <w:r w:rsidRPr="00723A1A">
        <w:t>АДМИНИСТРАТИВНЫЙ РЕГЛАМЕНТ</w:t>
      </w:r>
    </w:p>
    <w:p w:rsidR="00723A1A" w:rsidRPr="00723A1A" w:rsidRDefault="00723A1A" w:rsidP="00723A1A">
      <w:pPr>
        <w:pStyle w:val="ConsPlusTitle"/>
        <w:jc w:val="center"/>
        <w:outlineLvl w:val="0"/>
      </w:pPr>
      <w:r w:rsidRPr="00723A1A">
        <w:t xml:space="preserve">предоставления муниципальной услуги </w:t>
      </w:r>
    </w:p>
    <w:p w:rsidR="00723A1A" w:rsidRPr="00723A1A" w:rsidRDefault="00723A1A" w:rsidP="00723A1A">
      <w:pPr>
        <w:autoSpaceDE w:val="0"/>
        <w:autoSpaceDN w:val="0"/>
        <w:adjustRightInd w:val="0"/>
        <w:spacing w:after="0" w:line="240" w:lineRule="auto"/>
        <w:jc w:val="center"/>
        <w:rPr>
          <w:rFonts w:ascii="Times New Roman" w:hAnsi="Times New Roman" w:cs="Times New Roman"/>
          <w:b/>
          <w:bCs/>
          <w:sz w:val="28"/>
          <w:szCs w:val="28"/>
        </w:rPr>
      </w:pPr>
      <w:r w:rsidRPr="00723A1A">
        <w:rPr>
          <w:rFonts w:ascii="Times New Roman" w:hAnsi="Times New Roman" w:cs="Times New Roman"/>
          <w:b/>
          <w:bCs/>
          <w:sz w:val="28"/>
          <w:szCs w:val="28"/>
        </w:rPr>
        <w:t xml:space="preserve">«Выдача </w:t>
      </w:r>
      <w:r w:rsidR="00C72C82">
        <w:rPr>
          <w:rFonts w:ascii="Times New Roman" w:hAnsi="Times New Roman" w:cs="Times New Roman"/>
          <w:b/>
          <w:bCs/>
          <w:sz w:val="28"/>
          <w:szCs w:val="28"/>
        </w:rPr>
        <w:t>карточки учета жилого помещения»</w:t>
      </w:r>
    </w:p>
    <w:p w:rsidR="00723A1A" w:rsidRPr="00723A1A" w:rsidRDefault="00723A1A" w:rsidP="00723A1A">
      <w:pPr>
        <w:pStyle w:val="ConsPlusNormal"/>
        <w:ind w:firstLine="540"/>
        <w:jc w:val="both"/>
        <w:outlineLvl w:val="0"/>
        <w:rPr>
          <w:rFonts w:ascii="Times New Roman" w:hAnsi="Times New Roman" w:cs="Times New Roman"/>
          <w:b/>
          <w:bCs/>
          <w:sz w:val="28"/>
          <w:szCs w:val="28"/>
        </w:rPr>
      </w:pPr>
    </w:p>
    <w:p w:rsidR="00723A1A" w:rsidRPr="00723A1A" w:rsidRDefault="00723A1A" w:rsidP="00723A1A">
      <w:pPr>
        <w:pStyle w:val="ConsPlusNormal"/>
        <w:ind w:firstLine="540"/>
        <w:jc w:val="center"/>
        <w:outlineLvl w:val="1"/>
        <w:rPr>
          <w:rFonts w:ascii="Times New Roman" w:hAnsi="Times New Roman" w:cs="Times New Roman"/>
          <w:b/>
          <w:sz w:val="28"/>
          <w:szCs w:val="28"/>
        </w:rPr>
      </w:pPr>
      <w:r w:rsidRPr="00723A1A">
        <w:rPr>
          <w:rFonts w:ascii="Times New Roman" w:hAnsi="Times New Roman" w:cs="Times New Roman"/>
          <w:b/>
          <w:sz w:val="28"/>
          <w:szCs w:val="28"/>
        </w:rPr>
        <w:t>1. Общие положения</w:t>
      </w:r>
    </w:p>
    <w:p w:rsidR="00723A1A" w:rsidRPr="00723A1A" w:rsidRDefault="00723A1A" w:rsidP="00723A1A">
      <w:pPr>
        <w:pStyle w:val="ConsPlusNormal"/>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Pr="00723A1A">
        <w:rPr>
          <w:rFonts w:ascii="Times New Roman" w:hAnsi="Times New Roman" w:cs="Times New Roman"/>
          <w:bCs/>
          <w:sz w:val="28"/>
          <w:szCs w:val="28"/>
        </w:rPr>
        <w:t xml:space="preserve">«Выдача </w:t>
      </w:r>
      <w:r w:rsidR="00C72C82">
        <w:rPr>
          <w:rFonts w:ascii="Times New Roman" w:hAnsi="Times New Roman" w:cs="Times New Roman"/>
          <w:bCs/>
          <w:sz w:val="28"/>
          <w:szCs w:val="28"/>
        </w:rPr>
        <w:t>карточки учета жилого помещения</w:t>
      </w:r>
      <w:r w:rsidRPr="00723A1A">
        <w:rPr>
          <w:rFonts w:ascii="Times New Roman" w:hAnsi="Times New Roman" w:cs="Times New Roman"/>
          <w:bCs/>
          <w:sz w:val="28"/>
          <w:szCs w:val="28"/>
        </w:rPr>
        <w:t xml:space="preserve">» </w:t>
      </w:r>
      <w:r w:rsidRPr="00723A1A">
        <w:rPr>
          <w:rFonts w:ascii="Times New Roman" w:hAnsi="Times New Roman" w:cs="Times New Roman"/>
          <w:sz w:val="28"/>
          <w:szCs w:val="28"/>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723A1A" w:rsidRPr="00990F7A" w:rsidRDefault="00723A1A" w:rsidP="00723A1A">
      <w:pPr>
        <w:spacing w:after="0" w:line="240" w:lineRule="auto"/>
        <w:ind w:firstLine="708"/>
        <w:jc w:val="both"/>
        <w:rPr>
          <w:rFonts w:ascii="Times New Roman" w:hAnsi="Times New Roman" w:cs="Times New Roman"/>
          <w:sz w:val="28"/>
          <w:szCs w:val="28"/>
        </w:rPr>
      </w:pPr>
      <w:r w:rsidRPr="00723A1A">
        <w:rPr>
          <w:rFonts w:ascii="Times New Roman" w:hAnsi="Times New Roman" w:cs="Times New Roman"/>
          <w:sz w:val="28"/>
          <w:szCs w:val="28"/>
        </w:rPr>
        <w:t xml:space="preserve">1.2. Регламент размещается на Интернет-сайте администрации </w:t>
      </w:r>
      <w:r>
        <w:rPr>
          <w:rFonts w:ascii="Times New Roman" w:hAnsi="Times New Roman" w:cs="Times New Roman"/>
          <w:sz w:val="28"/>
          <w:szCs w:val="28"/>
        </w:rPr>
        <w:t xml:space="preserve">Восточенского </w:t>
      </w:r>
      <w:r w:rsidRPr="00315426">
        <w:rPr>
          <w:rFonts w:ascii="Times New Roman" w:hAnsi="Times New Roman" w:cs="Times New Roman"/>
          <w:sz w:val="28"/>
          <w:szCs w:val="28"/>
        </w:rPr>
        <w:t xml:space="preserve"> сельсовета</w:t>
      </w:r>
      <w:proofErr w:type="gramStart"/>
      <w:r w:rsidRPr="00315426">
        <w:rPr>
          <w:rFonts w:ascii="Times New Roman" w:hAnsi="Times New Roman" w:cs="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hyperlink r:id="rId5" w:history="1">
        <w:r w:rsidRPr="00990F7A">
          <w:rPr>
            <w:rStyle w:val="a3"/>
            <w:rFonts w:ascii="Times New Roman" w:hAnsi="Times New Roman" w:cs="Times New Roman"/>
            <w:sz w:val="28"/>
            <w:szCs w:val="28"/>
            <w:lang w:val="en-US"/>
          </w:rPr>
          <w:t>http</w:t>
        </w:r>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vostochnoe</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bdu</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su</w:t>
        </w:r>
        <w:proofErr w:type="spellEnd"/>
      </w:hyperlink>
    </w:p>
    <w:p w:rsidR="00723A1A" w:rsidRPr="00593B06" w:rsidRDefault="00723A1A" w:rsidP="00723A1A">
      <w:pPr>
        <w:spacing w:after="0" w:line="240" w:lineRule="auto"/>
        <w:ind w:firstLine="708"/>
        <w:jc w:val="both"/>
        <w:rPr>
          <w:color w:val="FF0000"/>
          <w:sz w:val="28"/>
          <w:szCs w:val="28"/>
        </w:rPr>
      </w:pPr>
      <w:proofErr w:type="gramStart"/>
      <w:r w:rsidRPr="004C328A">
        <w:rPr>
          <w:rFonts w:ascii="Times New Roman" w:hAnsi="Times New Roman"/>
          <w:color w:val="000000"/>
          <w:sz w:val="28"/>
          <w:szCs w:val="28"/>
        </w:rPr>
        <w:t>- посредством электронной почты (</w:t>
      </w:r>
      <w:r w:rsidRPr="004C328A">
        <w:rPr>
          <w:rFonts w:ascii="Times New Roman" w:hAnsi="Times New Roman"/>
          <w:color w:val="000000"/>
          <w:sz w:val="28"/>
          <w:szCs w:val="28"/>
          <w:lang w:val="en-US"/>
        </w:rPr>
        <w:t>e</w:t>
      </w:r>
      <w:r w:rsidRPr="004C328A">
        <w:rPr>
          <w:rFonts w:ascii="Times New Roman" w:hAnsi="Times New Roman"/>
          <w:color w:val="000000"/>
          <w:sz w:val="28"/>
          <w:szCs w:val="28"/>
        </w:rPr>
        <w:t>-</w:t>
      </w:r>
      <w:r w:rsidRPr="004C328A">
        <w:rPr>
          <w:rFonts w:ascii="Times New Roman" w:hAnsi="Times New Roman"/>
          <w:color w:val="000000"/>
          <w:sz w:val="28"/>
          <w:szCs w:val="28"/>
          <w:lang w:val="en-US"/>
        </w:rPr>
        <w:t>mail</w:t>
      </w:r>
      <w:r w:rsidRPr="004C328A">
        <w:rPr>
          <w:rFonts w:ascii="Times New Roman" w:hAnsi="Times New Roman"/>
          <w:color w:val="000000"/>
          <w:sz w:val="28"/>
          <w:szCs w:val="28"/>
        </w:rPr>
        <w:t xml:space="preserve">: </w:t>
      </w:r>
      <w:proofErr w:type="spellStart"/>
      <w:r w:rsidRPr="00315426">
        <w:rPr>
          <w:sz w:val="28"/>
          <w:szCs w:val="28"/>
          <w:lang w:val="en-US"/>
        </w:rPr>
        <w:t>vostoch</w:t>
      </w:r>
      <w:proofErr w:type="spellEnd"/>
      <w:r w:rsidRPr="00315426">
        <w:rPr>
          <w:sz w:val="28"/>
          <w:szCs w:val="28"/>
        </w:rPr>
        <w:t>-</w:t>
      </w:r>
      <w:proofErr w:type="spellStart"/>
      <w:r w:rsidRPr="00315426">
        <w:rPr>
          <w:sz w:val="28"/>
          <w:szCs w:val="28"/>
          <w:lang w:val="en-US"/>
        </w:rPr>
        <w:t>selsovet</w:t>
      </w:r>
      <w:proofErr w:type="spellEnd"/>
      <w:r w:rsidRPr="00315426">
        <w:rPr>
          <w:sz w:val="28"/>
          <w:szCs w:val="28"/>
        </w:rPr>
        <w:t>@</w:t>
      </w:r>
      <w:proofErr w:type="spellStart"/>
      <w:r w:rsidRPr="00315426">
        <w:rPr>
          <w:sz w:val="28"/>
          <w:szCs w:val="28"/>
          <w:lang w:val="en-US"/>
        </w:rPr>
        <w:t>yandex</w:t>
      </w:r>
      <w:proofErr w:type="spellEnd"/>
      <w:r w:rsidRPr="00315426">
        <w:rPr>
          <w:sz w:val="28"/>
          <w:szCs w:val="28"/>
        </w:rPr>
        <w:t>.</w:t>
      </w:r>
      <w:proofErr w:type="spellStart"/>
      <w:r w:rsidRPr="00315426">
        <w:rPr>
          <w:sz w:val="28"/>
          <w:szCs w:val="28"/>
          <w:lang w:val="en-US"/>
        </w:rPr>
        <w:t>ru</w:t>
      </w:r>
      <w:proofErr w:type="spellEnd"/>
      <w:proofErr w:type="gramEnd"/>
    </w:p>
    <w:p w:rsidR="00723A1A" w:rsidRPr="00315426" w:rsidRDefault="00723A1A" w:rsidP="00723A1A">
      <w:pPr>
        <w:autoSpaceDE w:val="0"/>
        <w:autoSpaceDN w:val="0"/>
        <w:adjustRightInd w:val="0"/>
        <w:spacing w:after="0" w:line="240" w:lineRule="auto"/>
        <w:ind w:firstLine="540"/>
        <w:jc w:val="both"/>
        <w:rPr>
          <w:rFonts w:ascii="Times New Roman" w:hAnsi="Times New Roman"/>
          <w:sz w:val="28"/>
          <w:szCs w:val="28"/>
        </w:rPr>
      </w:pPr>
      <w:proofErr w:type="gramStart"/>
      <w:r w:rsidRPr="00456F2B">
        <w:rPr>
          <w:rFonts w:ascii="Times New Roman" w:hAnsi="Times New Roman"/>
          <w:sz w:val="28"/>
          <w:szCs w:val="28"/>
        </w:rPr>
        <w:t>- на информационном стенде в здании, в котором располагается Администрация</w:t>
      </w:r>
      <w:r w:rsidRPr="00456F2B">
        <w:rPr>
          <w:rFonts w:ascii="Times New Roman" w:hAnsi="Times New Roman"/>
          <w:bCs/>
          <w:sz w:val="28"/>
          <w:szCs w:val="28"/>
        </w:rPr>
        <w:t>, по адресу</w:t>
      </w:r>
      <w:r w:rsidRPr="004C328A">
        <w:rPr>
          <w:rFonts w:ascii="Times New Roman" w:hAnsi="Times New Roman"/>
          <w:bCs/>
          <w:sz w:val="28"/>
          <w:szCs w:val="28"/>
        </w:rPr>
        <w:t>:</w:t>
      </w:r>
      <w:r>
        <w:rPr>
          <w:rFonts w:ascii="Times New Roman" w:hAnsi="Times New Roman"/>
          <w:sz w:val="28"/>
          <w:szCs w:val="28"/>
        </w:rPr>
        <w:t xml:space="preserve"> 662651</w:t>
      </w:r>
      <w:r w:rsidRPr="004C328A">
        <w:rPr>
          <w:rFonts w:ascii="Times New Roman" w:hAnsi="Times New Roman"/>
          <w:sz w:val="28"/>
          <w:szCs w:val="28"/>
        </w:rPr>
        <w:t xml:space="preserve">, Красноярский край, </w:t>
      </w:r>
      <w:r>
        <w:rPr>
          <w:rFonts w:ascii="Times New Roman" w:hAnsi="Times New Roman"/>
          <w:sz w:val="28"/>
          <w:szCs w:val="28"/>
        </w:rPr>
        <w:t>Краснотуранский</w:t>
      </w:r>
      <w:r w:rsidRPr="004C328A">
        <w:rPr>
          <w:rFonts w:ascii="Times New Roman" w:hAnsi="Times New Roman"/>
          <w:sz w:val="28"/>
          <w:szCs w:val="28"/>
        </w:rPr>
        <w:t xml:space="preserve"> район, с. </w:t>
      </w:r>
      <w:r>
        <w:rPr>
          <w:rFonts w:ascii="Times New Roman" w:hAnsi="Times New Roman"/>
          <w:sz w:val="28"/>
          <w:szCs w:val="28"/>
        </w:rPr>
        <w:t>Восточное</w:t>
      </w:r>
      <w:r w:rsidRPr="004C328A">
        <w:rPr>
          <w:rFonts w:ascii="Times New Roman" w:hAnsi="Times New Roman"/>
          <w:sz w:val="28"/>
          <w:szCs w:val="28"/>
        </w:rPr>
        <w:t xml:space="preserve">, ул. </w:t>
      </w:r>
      <w:r>
        <w:rPr>
          <w:rFonts w:ascii="Times New Roman" w:hAnsi="Times New Roman"/>
          <w:sz w:val="28"/>
          <w:szCs w:val="28"/>
        </w:rPr>
        <w:t>Советская</w:t>
      </w:r>
      <w:r w:rsidRPr="004C328A">
        <w:rPr>
          <w:rFonts w:ascii="Times New Roman" w:hAnsi="Times New Roman"/>
          <w:sz w:val="28"/>
          <w:szCs w:val="28"/>
        </w:rPr>
        <w:t xml:space="preserve">, </w:t>
      </w:r>
      <w:r>
        <w:rPr>
          <w:rFonts w:ascii="Times New Roman" w:hAnsi="Times New Roman"/>
          <w:sz w:val="28"/>
          <w:szCs w:val="28"/>
        </w:rPr>
        <w:t>д. 22</w:t>
      </w:r>
      <w:r w:rsidRPr="004C328A">
        <w:rPr>
          <w:rFonts w:ascii="Times New Roman" w:hAnsi="Times New Roman"/>
          <w:sz w:val="28"/>
          <w:szCs w:val="28"/>
        </w:rPr>
        <w:t>.</w:t>
      </w:r>
      <w:r w:rsidRPr="00456F2B">
        <w:rPr>
          <w:rFonts w:ascii="Times New Roman" w:eastAsia="Times New Roman CYR" w:hAnsi="Times New Roman"/>
          <w:sz w:val="28"/>
          <w:szCs w:val="28"/>
        </w:rPr>
        <w:t xml:space="preserve">                           </w:t>
      </w:r>
      <w:proofErr w:type="gram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b/>
          <w:sz w:val="28"/>
          <w:szCs w:val="28"/>
        </w:rPr>
      </w:pPr>
      <w:r w:rsidRPr="00723A1A">
        <w:rPr>
          <w:rFonts w:ascii="Times New Roman" w:hAnsi="Times New Roman" w:cs="Times New Roman"/>
          <w:b/>
          <w:sz w:val="28"/>
          <w:szCs w:val="28"/>
        </w:rPr>
        <w:t>2. Стандарт предоставления муниципальной услуги</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 Наименование муниципальной услуги – «</w:t>
      </w:r>
      <w:r w:rsidRPr="00723A1A">
        <w:rPr>
          <w:rFonts w:ascii="Times New Roman" w:hAnsi="Times New Roman" w:cs="Times New Roman"/>
          <w:bCs/>
          <w:sz w:val="28"/>
          <w:szCs w:val="28"/>
        </w:rPr>
        <w:t xml:space="preserve">Выдача </w:t>
      </w:r>
      <w:r w:rsidR="00C72C82">
        <w:rPr>
          <w:rFonts w:ascii="Times New Roman" w:hAnsi="Times New Roman" w:cs="Times New Roman"/>
          <w:bCs/>
          <w:sz w:val="28"/>
          <w:szCs w:val="28"/>
        </w:rPr>
        <w:t>карточки жилого помещения</w:t>
      </w:r>
      <w:r w:rsidRPr="00723A1A">
        <w:rPr>
          <w:rFonts w:ascii="Times New Roman" w:hAnsi="Times New Roman" w:cs="Times New Roman"/>
          <w:sz w:val="28"/>
          <w:szCs w:val="28"/>
        </w:rPr>
        <w:t>»  (далее – муниципальная услуга).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2.2. Предоставление муниципальной услуги осуществляется администрацией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 xml:space="preserve"> сельсовета</w:t>
      </w:r>
      <w:r w:rsidRPr="00723A1A">
        <w:rPr>
          <w:rFonts w:ascii="Times New Roman" w:hAnsi="Times New Roman" w:cs="Times New Roman"/>
          <w:i/>
          <w:sz w:val="28"/>
          <w:szCs w:val="28"/>
        </w:rPr>
        <w:t xml:space="preserve"> </w:t>
      </w:r>
      <w:r w:rsidRPr="00723A1A">
        <w:rPr>
          <w:rFonts w:ascii="Times New Roman" w:hAnsi="Times New Roman" w:cs="Times New Roman"/>
          <w:sz w:val="28"/>
          <w:szCs w:val="28"/>
        </w:rPr>
        <w:t>(далее - администрация)</w:t>
      </w:r>
      <w:r w:rsidRPr="00723A1A">
        <w:rPr>
          <w:rFonts w:ascii="Times New Roman" w:hAnsi="Times New Roman" w:cs="Times New Roman"/>
          <w:i/>
          <w:sz w:val="28"/>
          <w:szCs w:val="28"/>
        </w:rPr>
        <w:t xml:space="preserve">. </w:t>
      </w:r>
      <w:r w:rsidRPr="00723A1A">
        <w:rPr>
          <w:rFonts w:ascii="Times New Roman" w:hAnsi="Times New Roman" w:cs="Times New Roman"/>
          <w:sz w:val="28"/>
          <w:szCs w:val="28"/>
        </w:rPr>
        <w:t xml:space="preserve">Ответственным исполнителем муниципальной услуги является заместитель главы администрации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 xml:space="preserve"> сельсовета (далее - заместитель).</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Место нахождения: </w:t>
      </w:r>
      <w:r w:rsidRPr="00315426">
        <w:rPr>
          <w:rFonts w:ascii="Times New Roman" w:hAnsi="Times New Roman" w:cs="Times New Roman"/>
          <w:sz w:val="28"/>
          <w:szCs w:val="28"/>
        </w:rPr>
        <w:t xml:space="preserve">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Почтовый адрес: 6626</w:t>
      </w:r>
      <w:r>
        <w:rPr>
          <w:rFonts w:ascii="Times New Roman" w:hAnsi="Times New Roman" w:cs="Times New Roman"/>
          <w:sz w:val="28"/>
          <w:szCs w:val="28"/>
        </w:rPr>
        <w:t xml:space="preserve">51 </w:t>
      </w:r>
      <w:r w:rsidRPr="00315426">
        <w:rPr>
          <w:rFonts w:ascii="Times New Roman" w:hAnsi="Times New Roman" w:cs="Times New Roman"/>
          <w:sz w:val="28"/>
          <w:szCs w:val="28"/>
        </w:rPr>
        <w:t xml:space="preserve">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Приёмные дни: </w:t>
      </w:r>
      <w:r w:rsidRPr="00315426">
        <w:rPr>
          <w:rFonts w:ascii="Times New Roman" w:eastAsia="Times New Roman CYR" w:hAnsi="Times New Roman" w:cs="Times New Roman"/>
          <w:sz w:val="28"/>
          <w:szCs w:val="28"/>
        </w:rPr>
        <w:t xml:space="preserve">ежедневно, кроме пятницы.                                </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График работы: </w:t>
      </w:r>
      <w:r w:rsidRPr="00315426">
        <w:rPr>
          <w:rFonts w:ascii="Times New Roman" w:eastAsia="Times New Roman CYR" w:hAnsi="Times New Roman" w:cs="Times New Roman"/>
          <w:sz w:val="28"/>
          <w:szCs w:val="28"/>
        </w:rPr>
        <w:t xml:space="preserve">с 9-00 </w:t>
      </w:r>
      <w:r w:rsidRPr="00315426">
        <w:rPr>
          <w:rFonts w:ascii="Times New Roman" w:hAnsi="Times New Roman" w:cs="Times New Roman"/>
          <w:sz w:val="28"/>
          <w:szCs w:val="28"/>
        </w:rPr>
        <w:t xml:space="preserve">до </w:t>
      </w:r>
      <w:r w:rsidRPr="00315426">
        <w:rPr>
          <w:rFonts w:ascii="Times New Roman" w:eastAsia="Times New Roman CYR" w:hAnsi="Times New Roman" w:cs="Times New Roman"/>
          <w:sz w:val="28"/>
          <w:szCs w:val="28"/>
        </w:rPr>
        <w:t>16-00</w:t>
      </w:r>
      <w:r w:rsidRPr="00315426">
        <w:rPr>
          <w:rFonts w:ascii="Times New Roman" w:hAnsi="Times New Roman" w:cs="Times New Roman"/>
          <w:sz w:val="28"/>
          <w:szCs w:val="28"/>
        </w:rPr>
        <w:t>, (обеденный перерыв с12-00 до 13-00)</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Телефон/факс: 8(39134)7</w:t>
      </w:r>
      <w:r>
        <w:rPr>
          <w:rFonts w:ascii="Times New Roman" w:hAnsi="Times New Roman" w:cs="Times New Roman"/>
          <w:sz w:val="28"/>
          <w:szCs w:val="28"/>
        </w:rPr>
        <w:t>3243</w:t>
      </w:r>
      <w:r w:rsidRPr="00315426">
        <w:rPr>
          <w:rFonts w:ascii="Times New Roman" w:hAnsi="Times New Roman" w:cs="Times New Roman"/>
          <w:sz w:val="28"/>
          <w:szCs w:val="28"/>
        </w:rPr>
        <w:t xml:space="preserve">, адрес электронной почты </w:t>
      </w:r>
      <w:proofErr w:type="spellStart"/>
      <w:r w:rsidRPr="00315426">
        <w:rPr>
          <w:rFonts w:ascii="Times New Roman" w:hAnsi="Times New Roman" w:cs="Times New Roman"/>
          <w:sz w:val="28"/>
          <w:szCs w:val="28"/>
          <w:lang w:val="en-US"/>
        </w:rPr>
        <w:t>vostoch</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selsovet</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yandex</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ru</w:t>
      </w:r>
      <w:proofErr w:type="spell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lastRenderedPageBreak/>
        <w:t>Информацию по процедуре предоставления муниципальной услуги можно получить у  заместителя, ответственного за предоставление муниципальной услуги.</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2.3. Получателями муниципальной услуги являются граждане Российской Федерации, проживающие на территории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сельсовета  (далее - заявители).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2.4. Результатом предоставления муниципальной услуги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выдача документов (единого жилищного документа, копии финансово-лицевого счёта, выписки из домовой книги);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отказ в выдаче документов (единого жилищного документа, копии финансово-лицевого счёта, выписки из домовой книги).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sz w:val="28"/>
          <w:szCs w:val="28"/>
        </w:rPr>
        <w:t xml:space="preserve"> 2.5. </w:t>
      </w:r>
      <w:r w:rsidRPr="00723A1A">
        <w:rPr>
          <w:rFonts w:ascii="Times New Roman" w:hAnsi="Times New Roman" w:cs="Times New Roman"/>
          <w:bCs/>
          <w:sz w:val="28"/>
          <w:szCs w:val="28"/>
        </w:rPr>
        <w:t>Срок предоставления муниципальной услуги составляет не более  30 дней со дня письменного обращения заявителя по почте или в день обращения при личном устном обращении.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2.6. Правовыми основаниями для предоставления муниципальной </w:t>
      </w:r>
      <w:r w:rsidRPr="00723A1A">
        <w:rPr>
          <w:rFonts w:ascii="Times New Roman" w:hAnsi="Times New Roman" w:cs="Times New Roman"/>
          <w:sz w:val="28"/>
          <w:szCs w:val="28"/>
        </w:rPr>
        <w:t>услуги является: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w:t>
      </w:r>
      <w:hyperlink r:id="rId6" w:history="1">
        <w:r w:rsidRPr="00723A1A">
          <w:rPr>
            <w:rStyle w:val="a3"/>
            <w:rFonts w:ascii="Times New Roman" w:hAnsi="Times New Roman" w:cs="Times New Roman"/>
            <w:sz w:val="28"/>
            <w:szCs w:val="28"/>
          </w:rPr>
          <w:t>Конституция</w:t>
        </w:r>
      </w:hyperlink>
      <w:r w:rsidRPr="00723A1A">
        <w:rPr>
          <w:rFonts w:ascii="Times New Roman" w:hAnsi="Times New Roman" w:cs="Times New Roman"/>
          <w:sz w:val="28"/>
          <w:szCs w:val="28"/>
        </w:rPr>
        <w:t xml:space="preserve">  Российской Федерации;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Жилищный </w:t>
      </w:r>
      <w:hyperlink r:id="rId7" w:history="1">
        <w:r w:rsidRPr="00723A1A">
          <w:rPr>
            <w:rStyle w:val="a3"/>
            <w:rFonts w:ascii="Times New Roman" w:hAnsi="Times New Roman" w:cs="Times New Roman"/>
            <w:sz w:val="28"/>
            <w:szCs w:val="28"/>
          </w:rPr>
          <w:t>кодекс</w:t>
        </w:r>
      </w:hyperlink>
      <w:r w:rsidRPr="00723A1A">
        <w:rPr>
          <w:rFonts w:ascii="Times New Roman" w:hAnsi="Times New Roman" w:cs="Times New Roman"/>
          <w:sz w:val="28"/>
          <w:szCs w:val="28"/>
        </w:rPr>
        <w:t xml:space="preserve">  Российской Федерации;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Федеральный  </w:t>
      </w:r>
      <w:hyperlink r:id="rId8" w:history="1">
        <w:r w:rsidRPr="00723A1A">
          <w:rPr>
            <w:rStyle w:val="a3"/>
            <w:rFonts w:ascii="Times New Roman" w:hAnsi="Times New Roman" w:cs="Times New Roman"/>
            <w:sz w:val="28"/>
            <w:szCs w:val="28"/>
          </w:rPr>
          <w:t>закон</w:t>
        </w:r>
      </w:hyperlink>
      <w:r w:rsidRPr="00723A1A">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 Федеральный </w:t>
      </w:r>
      <w:hyperlink r:id="rId9" w:history="1">
        <w:r w:rsidRPr="00723A1A">
          <w:rPr>
            <w:rStyle w:val="a3"/>
            <w:rFonts w:ascii="Times New Roman" w:hAnsi="Times New Roman" w:cs="Times New Roman"/>
            <w:bCs/>
            <w:sz w:val="28"/>
            <w:szCs w:val="28"/>
          </w:rPr>
          <w:t>закон</w:t>
        </w:r>
      </w:hyperlink>
      <w:r w:rsidRPr="00723A1A">
        <w:rPr>
          <w:rFonts w:ascii="Times New Roman" w:hAnsi="Times New Roman" w:cs="Times New Roman"/>
          <w:bCs/>
          <w:sz w:val="28"/>
          <w:szCs w:val="28"/>
        </w:rPr>
        <w:t xml:space="preserve">  от 27.07.2006 № 152-ФЗ «О персональных данных»;</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 Федеральный </w:t>
      </w:r>
      <w:hyperlink r:id="rId10" w:history="1">
        <w:r w:rsidRPr="00723A1A">
          <w:rPr>
            <w:rStyle w:val="a3"/>
            <w:rFonts w:ascii="Times New Roman" w:hAnsi="Times New Roman" w:cs="Times New Roman"/>
            <w:bCs/>
            <w:sz w:val="28"/>
            <w:szCs w:val="28"/>
          </w:rPr>
          <w:t>закон</w:t>
        </w:r>
      </w:hyperlink>
      <w:r w:rsidRPr="00723A1A">
        <w:rPr>
          <w:rFonts w:ascii="Times New Roman" w:hAnsi="Times New Roman" w:cs="Times New Roman"/>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Федеральный закон  от 27.07.2010 № 210-ФЗ «Об </w:t>
      </w:r>
      <w:r w:rsidRPr="00723A1A">
        <w:rPr>
          <w:rFonts w:ascii="Times New Roman" w:hAnsi="Times New Roman" w:cs="Times New Roman"/>
          <w:bCs/>
          <w:sz w:val="28"/>
          <w:szCs w:val="28"/>
        </w:rPr>
        <w:t>организации предоставления государственных и муниципальных услуг»</w:t>
      </w:r>
      <w:r w:rsidRPr="00723A1A">
        <w:rPr>
          <w:rFonts w:ascii="Times New Roman" w:hAnsi="Times New Roman" w:cs="Times New Roman"/>
          <w:sz w:val="28"/>
          <w:szCs w:val="28"/>
        </w:rPr>
        <w:t>.</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w:t>
      </w:r>
      <w:hyperlink r:id="rId11" w:history="1">
        <w:r w:rsidRPr="00723A1A">
          <w:rPr>
            <w:rStyle w:val="a3"/>
            <w:rFonts w:ascii="Times New Roman" w:hAnsi="Times New Roman" w:cs="Times New Roman"/>
            <w:sz w:val="28"/>
            <w:szCs w:val="28"/>
          </w:rPr>
          <w:t>Устав</w:t>
        </w:r>
      </w:hyperlink>
      <w:r w:rsidRPr="00723A1A">
        <w:rPr>
          <w:rFonts w:ascii="Times New Roman" w:hAnsi="Times New Roman" w:cs="Times New Roman"/>
          <w:sz w:val="28"/>
          <w:szCs w:val="28"/>
        </w:rPr>
        <w:t xml:space="preserve">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сельсовета.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заявление (приложение № 1); </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-правоустанавливающие документы на недвижимость (жилое помещение);</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паспорт владельца недвижимости (жилое помещение).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Требовать от заявителей документы, не предусмотренные данным пунктом административного регламента, не допускается.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2.8. Запрещено требовать от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723A1A">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723A1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723A1A">
          <w:rPr>
            <w:rStyle w:val="a3"/>
            <w:rFonts w:ascii="Times New Roman" w:hAnsi="Times New Roman" w:cs="Times New Roman"/>
            <w:sz w:val="28"/>
            <w:szCs w:val="28"/>
          </w:rPr>
          <w:t>части</w:t>
        </w:r>
        <w:proofErr w:type="gramEnd"/>
        <w:r w:rsidRPr="00723A1A">
          <w:rPr>
            <w:rStyle w:val="a3"/>
            <w:rFonts w:ascii="Times New Roman" w:hAnsi="Times New Roman" w:cs="Times New Roman"/>
            <w:sz w:val="28"/>
            <w:szCs w:val="28"/>
          </w:rPr>
          <w:t xml:space="preserve"> 6 статьи 7</w:t>
        </w:r>
      </w:hyperlink>
      <w:r w:rsidRPr="00723A1A">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723A1A">
          <w:rPr>
            <w:rStyle w:val="a3"/>
            <w:rFonts w:ascii="Times New Roman" w:hAnsi="Times New Roman" w:cs="Times New Roman"/>
            <w:sz w:val="28"/>
            <w:szCs w:val="28"/>
          </w:rPr>
          <w:t>части 1 статьи 9</w:t>
        </w:r>
      </w:hyperlink>
      <w:r w:rsidRPr="00723A1A">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2.9. Исчерпывающий перечень оснований для отказа в приёме письменного заявления: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обращение гражданина, который в соответствии с настоящим регламентом не может быть получателем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2.11. </w:t>
      </w:r>
      <w:r w:rsidRPr="00723A1A">
        <w:rPr>
          <w:rFonts w:ascii="Times New Roman" w:hAnsi="Times New Roman" w:cs="Times New Roman"/>
          <w:sz w:val="28"/>
          <w:szCs w:val="28"/>
        </w:rPr>
        <w:t>Муниципальная услуга предоставляется бесплатно.</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2.12. М</w:t>
      </w:r>
      <w:r w:rsidRPr="00723A1A">
        <w:rPr>
          <w:rFonts w:ascii="Times New Roman" w:hAnsi="Times New Roman" w:cs="Times New Roman"/>
          <w:sz w:val="28"/>
          <w:szCs w:val="28"/>
        </w:rPr>
        <w:t xml:space="preserve">аксимальный срок ожидания в очереди при подаче запроса о предоставлении муниципальной услуги </w:t>
      </w:r>
      <w:r w:rsidRPr="00723A1A">
        <w:rPr>
          <w:rFonts w:ascii="Times New Roman" w:hAnsi="Times New Roman" w:cs="Times New Roman"/>
          <w:bCs/>
          <w:sz w:val="28"/>
          <w:szCs w:val="28"/>
        </w:rPr>
        <w:t>составляет не более 20  минут.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М</w:t>
      </w:r>
      <w:r w:rsidRPr="00723A1A">
        <w:rPr>
          <w:rFonts w:ascii="Times New Roman" w:hAnsi="Times New Roman" w:cs="Times New Roman"/>
          <w:sz w:val="28"/>
          <w:szCs w:val="28"/>
        </w:rPr>
        <w:t>аксимальный срок ожидания при получении результата предоставления муниципальной услуги</w:t>
      </w:r>
      <w:r w:rsidRPr="00723A1A">
        <w:rPr>
          <w:rFonts w:ascii="Times New Roman" w:hAnsi="Times New Roman" w:cs="Times New Roman"/>
          <w:bCs/>
          <w:sz w:val="28"/>
          <w:szCs w:val="28"/>
        </w:rPr>
        <w:t xml:space="preserve"> составляет не более 30 дней.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2.13. </w:t>
      </w:r>
      <w:r w:rsidRPr="00723A1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723A1A">
        <w:rPr>
          <w:rFonts w:ascii="Times New Roman" w:hAnsi="Times New Roman" w:cs="Times New Roman"/>
          <w:bCs/>
          <w:sz w:val="28"/>
          <w:szCs w:val="28"/>
        </w:rPr>
        <w:t>составляет не более 1 день.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2.14. </w:t>
      </w:r>
      <w:r w:rsidRPr="00723A1A">
        <w:rPr>
          <w:rFonts w:ascii="Times New Roman" w:hAnsi="Times New Roman" w:cs="Times New Roman"/>
          <w:sz w:val="28"/>
          <w:szCs w:val="28"/>
        </w:rPr>
        <w:t>Требования к помещениям, в которых предоставляется муниципальная услуга: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w:t>
      </w:r>
      <w:r w:rsidRPr="00723A1A">
        <w:rPr>
          <w:rFonts w:ascii="Times New Roman" w:hAnsi="Times New Roman" w:cs="Times New Roman"/>
          <w:sz w:val="28"/>
          <w:szCs w:val="28"/>
        </w:rPr>
        <w:lastRenderedPageBreak/>
        <w:t>размещается перечень документов, которые заявитель должен представить для исполнения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В местах ожидания предоставления муниципальной услуги предусматривается оборудование доступных мест общественного пользования.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723A1A">
        <w:rPr>
          <w:rFonts w:ascii="Times New Roman" w:hAnsi="Times New Roman" w:cs="Times New Roman"/>
          <w:sz w:val="28"/>
          <w:szCs w:val="28"/>
        </w:rPr>
        <w:t>маломобильными</w:t>
      </w:r>
      <w:proofErr w:type="spellEnd"/>
      <w:r w:rsidRPr="00723A1A">
        <w:rPr>
          <w:rFonts w:ascii="Times New Roman" w:hAnsi="Times New Roman" w:cs="Times New Roman"/>
          <w:sz w:val="28"/>
          <w:szCs w:val="28"/>
        </w:rPr>
        <w:t xml:space="preserve"> группами населения.</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Места для ожидания и заполнения заявлений должны быть доступны для инвалидов.</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23A1A" w:rsidRPr="00723A1A" w:rsidRDefault="00723A1A" w:rsidP="00723A1A">
      <w:pPr>
        <w:pStyle w:val="ConsPlusNormal"/>
        <w:ind w:firstLine="567"/>
        <w:jc w:val="both"/>
        <w:rPr>
          <w:rFonts w:ascii="Times New Roman" w:hAnsi="Times New Roman" w:cs="Times New Roman"/>
          <w:sz w:val="28"/>
          <w:szCs w:val="28"/>
        </w:rPr>
      </w:pPr>
      <w:proofErr w:type="gramStart"/>
      <w:r w:rsidRPr="00723A1A">
        <w:rPr>
          <w:rFonts w:ascii="Times New Roman" w:hAnsi="Times New Roman" w:cs="Times New Roman"/>
          <w:sz w:val="28"/>
          <w:szCs w:val="28"/>
        </w:rPr>
        <w:t xml:space="preserve">-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w:t>
      </w:r>
      <w:r w:rsidRPr="00723A1A">
        <w:rPr>
          <w:rFonts w:ascii="Times New Roman" w:hAnsi="Times New Roman" w:cs="Times New Roman"/>
          <w:sz w:val="28"/>
          <w:szCs w:val="28"/>
        </w:rPr>
        <w:lastRenderedPageBreak/>
        <w:t>выработке и реализации государственной политики и нормативно-правовому регулированию в сфере социальной защиты населения;</w:t>
      </w:r>
      <w:proofErr w:type="gram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2.15. На информационном стенде в администрации размещаются следующие информационные материалы:</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сведения о перечне предоставляемых муниципальных услуг;</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перечень предоставляемых муниципальных услуг, образцы документов (справок).</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адрес, номера телефонов и факса, график работы, адрес электронной почты администрации;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административный регламент;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перечень оснований для отказа в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необходимая оперативная информация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2.16. Показателями доступности и качества муниципальной услуги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723A1A">
        <w:rPr>
          <w:rFonts w:ascii="Times New Roman" w:hAnsi="Times New Roman" w:cs="Times New Roman"/>
          <w:b/>
          <w:sz w:val="28"/>
          <w:szCs w:val="28"/>
        </w:rPr>
        <w:t>3. С</w:t>
      </w:r>
      <w:r w:rsidRPr="00723A1A">
        <w:rPr>
          <w:rFonts w:ascii="Times New Roman" w:hAnsi="Times New Roman" w:cs="Times New Roman"/>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b/>
          <w:sz w:val="28"/>
          <w:szCs w:val="28"/>
        </w:rPr>
      </w:pP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bCs/>
          <w:sz w:val="28"/>
          <w:szCs w:val="28"/>
        </w:rPr>
      </w:pPr>
      <w:r w:rsidRPr="00723A1A">
        <w:rPr>
          <w:rFonts w:ascii="Times New Roman" w:hAnsi="Times New Roman" w:cs="Times New Roman"/>
          <w:sz w:val="28"/>
          <w:szCs w:val="28"/>
        </w:rPr>
        <w:t xml:space="preserve">3.1. </w:t>
      </w:r>
      <w:r w:rsidRPr="00723A1A">
        <w:rPr>
          <w:rFonts w:ascii="Times New Roman" w:hAnsi="Times New Roman" w:cs="Times New Roman"/>
          <w:bCs/>
          <w:sz w:val="28"/>
          <w:szCs w:val="28"/>
        </w:rPr>
        <w:t>Предоставление муниципальной услуги осуществляется в форме: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непосредственное обращение заявителя (при личном обращении);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ответ на письменное обращение.</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r w:rsidRPr="00723A1A">
        <w:rPr>
          <w:rFonts w:ascii="Times New Roman"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посредством личного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обращения по телефону;</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lastRenderedPageBreak/>
        <w:t>- посредством письменных обращений по почте;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посредством обращений по электронной почте.</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r w:rsidRPr="00723A1A">
        <w:rPr>
          <w:rFonts w:ascii="Times New Roman" w:hAnsi="Times New Roman" w:cs="Times New Roman"/>
          <w:sz w:val="28"/>
          <w:szCs w:val="28"/>
        </w:rPr>
        <w:t>3.3. Основными требованиями к консультации заявителей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актуальность;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своевременность;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четкость в изложении материала;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полнота консультирования;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наглядность форм подачи материала;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удобство и доступность.</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3.4. Требования к форме и характеру взаимодействия заместителя  с заявителями: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при личном обращении заявителей заместитель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3.5. При ответах на телефонные звонки и устные обращения заместитель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3.6. Ответ на письменное обращение о процедуре предоставления муниципальной услуги предоставляется в течение 45  календарных дней со дня регистрации этого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3.7.1. При направлении документов по почте: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приём, регистрация заявления и приложенных копий документов от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подготовка ответа и направление его по почте заявителю.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Pr="00723A1A">
        <w:rPr>
          <w:rFonts w:ascii="Times New Roman" w:hAnsi="Times New Roman" w:cs="Times New Roman"/>
          <w:bCs/>
          <w:i/>
          <w:sz w:val="28"/>
          <w:szCs w:val="28"/>
        </w:rPr>
        <w:t xml:space="preserve"> </w:t>
      </w:r>
      <w:r w:rsidRPr="00723A1A">
        <w:rPr>
          <w:rFonts w:ascii="Times New Roman" w:hAnsi="Times New Roman" w:cs="Times New Roman"/>
          <w:bCs/>
          <w:sz w:val="28"/>
          <w:szCs w:val="28"/>
        </w:rPr>
        <w:t>45 дней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3.7.2. При личном обращении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приём заявителя, проверка документов (в день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предоставление соответствующей информации заявителю.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lastRenderedPageBreak/>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50  минут.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3.7.3. Ответственный исполнитель в случае, указанном в </w:t>
      </w:r>
      <w:hyperlink r:id="rId14" w:history="1">
        <w:r w:rsidRPr="00723A1A">
          <w:rPr>
            <w:rStyle w:val="a3"/>
            <w:rFonts w:ascii="Times New Roman" w:hAnsi="Times New Roman" w:cs="Times New Roman"/>
            <w:sz w:val="28"/>
            <w:szCs w:val="28"/>
          </w:rPr>
          <w:t>пункте</w:t>
        </w:r>
      </w:hyperlink>
      <w:r w:rsidRPr="00723A1A">
        <w:rPr>
          <w:rFonts w:ascii="Times New Roman" w:hAnsi="Times New Roman" w:cs="Times New Roman"/>
          <w:sz w:val="28"/>
          <w:szCs w:val="28"/>
        </w:rPr>
        <w:t xml:space="preserve"> 2.8. настоящего Административного регламента, не позднее 2 дней со дня получения заявления и документов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723A1A">
        <w:rPr>
          <w:rFonts w:ascii="Times New Roman" w:hAnsi="Times New Roman" w:cs="Times New Roman"/>
          <w:b/>
          <w:sz w:val="28"/>
          <w:szCs w:val="28"/>
        </w:rPr>
        <w:t xml:space="preserve">4. Формы </w:t>
      </w:r>
      <w:proofErr w:type="gramStart"/>
      <w:r w:rsidRPr="00723A1A">
        <w:rPr>
          <w:rFonts w:ascii="Times New Roman" w:hAnsi="Times New Roman" w:cs="Times New Roman"/>
          <w:b/>
          <w:sz w:val="28"/>
          <w:szCs w:val="28"/>
        </w:rPr>
        <w:t>контроля за</w:t>
      </w:r>
      <w:proofErr w:type="gramEnd"/>
      <w:r w:rsidRPr="00723A1A">
        <w:rPr>
          <w:rFonts w:ascii="Times New Roman" w:hAnsi="Times New Roman" w:cs="Times New Roman"/>
          <w:b/>
          <w:sz w:val="28"/>
          <w:szCs w:val="28"/>
        </w:rPr>
        <w:t xml:space="preserve"> исполнением административного регламента</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4.1. Текущий </w:t>
      </w:r>
      <w:proofErr w:type="gramStart"/>
      <w:r w:rsidRPr="00723A1A">
        <w:rPr>
          <w:rFonts w:ascii="Times New Roman" w:hAnsi="Times New Roman" w:cs="Times New Roman"/>
          <w:sz w:val="28"/>
          <w:szCs w:val="28"/>
        </w:rPr>
        <w:t>контроль за</w:t>
      </w:r>
      <w:proofErr w:type="gramEnd"/>
      <w:r w:rsidRPr="00723A1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главой  сельсовета  и включает в себя проведение проверок соблюдения и исполнения ответственными лицами действующего законодательства, а также положений Регламента.</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4.2. Персональная ответственность ответственных лиц закрепляется в соответствующих положениях должностных инструкций.</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4.3. </w:t>
      </w:r>
      <w:proofErr w:type="gramStart"/>
      <w:r w:rsidRPr="00723A1A">
        <w:rPr>
          <w:rFonts w:ascii="Times New Roman" w:hAnsi="Times New Roman" w:cs="Times New Roman"/>
          <w:sz w:val="28"/>
          <w:szCs w:val="28"/>
        </w:rPr>
        <w:t>Контроль за</w:t>
      </w:r>
      <w:proofErr w:type="gramEnd"/>
      <w:r w:rsidRPr="00723A1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723A1A">
        <w:rPr>
          <w:rFonts w:ascii="Times New Roman" w:hAnsi="Times New Roman" w:cs="Times New Roman"/>
          <w:b/>
          <w:sz w:val="28"/>
          <w:szCs w:val="28"/>
        </w:rPr>
        <w:t>5.</w:t>
      </w:r>
      <w:r w:rsidRPr="00723A1A">
        <w:rPr>
          <w:rFonts w:ascii="Times New Roman" w:hAnsi="Times New Roman" w:cs="Times New Roman"/>
          <w:sz w:val="28"/>
          <w:szCs w:val="28"/>
        </w:rPr>
        <w:t xml:space="preserve"> </w:t>
      </w:r>
      <w:r w:rsidRPr="00723A1A">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1) нарушение срока регистрации запроса заявителя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2) нарушение срока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lastRenderedPageBreak/>
        <w:tab/>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r>
      <w:proofErr w:type="gramStart"/>
      <w:r w:rsidRPr="00723A1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r>
      <w:proofErr w:type="gramStart"/>
      <w:r w:rsidRPr="00723A1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5.2. Обращения подлежат обязательному рассмотрению. Рассмотрение обращений осуществляется бесплатно.</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5.4. </w:t>
      </w:r>
      <w:r w:rsidRPr="00723A1A">
        <w:rPr>
          <w:rFonts w:ascii="Times New Roman" w:hAnsi="Times New Roman" w:cs="Times New Roman"/>
          <w:i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а также может быть принята при личном приеме заявителя.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5.5. Жалоба должна содержать:</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723A1A">
        <w:rPr>
          <w:rFonts w:ascii="Times New Roman"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5.6. </w:t>
      </w:r>
      <w:proofErr w:type="gramStart"/>
      <w:r w:rsidRPr="00723A1A">
        <w:rPr>
          <w:rFonts w:ascii="Times New Roman" w:hAnsi="Times New Roman" w:cs="Times New Roman"/>
          <w:iCs/>
          <w:sz w:val="28"/>
          <w:szCs w:val="28"/>
        </w:rPr>
        <w:t xml:space="preserve">Жалоба, поступившая в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23A1A">
        <w:rPr>
          <w:rFonts w:ascii="Times New Roman" w:hAnsi="Times New Roman" w:cs="Times New Roman"/>
          <w:iCs/>
          <w:sz w:val="28"/>
          <w:szCs w:val="28"/>
        </w:rPr>
        <w:t xml:space="preserve"> исправлений - в течение пяти рабочих дней со дня ее регистрации.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5.7. По результатам </w:t>
      </w:r>
      <w:proofErr w:type="gramStart"/>
      <w:r w:rsidRPr="00723A1A">
        <w:rPr>
          <w:rFonts w:ascii="Times New Roman" w:hAnsi="Times New Roman" w:cs="Times New Roman"/>
          <w:iCs/>
          <w:sz w:val="28"/>
          <w:szCs w:val="28"/>
        </w:rPr>
        <w:t xml:space="preserve">рассмотрения жалобы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xml:space="preserve"> принимает</w:t>
      </w:r>
      <w:proofErr w:type="gramEnd"/>
      <w:r w:rsidRPr="00723A1A">
        <w:rPr>
          <w:rFonts w:ascii="Times New Roman" w:hAnsi="Times New Roman" w:cs="Times New Roman"/>
          <w:iCs/>
          <w:sz w:val="28"/>
          <w:szCs w:val="28"/>
        </w:rPr>
        <w:t xml:space="preserve"> одно из следующих решений:</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723A1A">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2) отказывает в удовлетворении жалобы.</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5.8. Не позднее дня, следующего за днем принятия решения, указанного в </w:t>
      </w:r>
      <w:hyperlink r:id="rId15" w:history="1">
        <w:r w:rsidRPr="00723A1A">
          <w:rPr>
            <w:rStyle w:val="a3"/>
            <w:rFonts w:ascii="Times New Roman" w:hAnsi="Times New Roman" w:cs="Times New Roman"/>
            <w:iCs/>
            <w:sz w:val="28"/>
            <w:szCs w:val="28"/>
          </w:rPr>
          <w:t>пункте 5.7</w:t>
        </w:r>
      </w:hyperlink>
      <w:r w:rsidRPr="00723A1A">
        <w:rPr>
          <w:rFonts w:ascii="Times New Roman" w:hAnsi="Times New Roman" w:cs="Times New Roman"/>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5.9. В случае установления в ходе или по результатам </w:t>
      </w:r>
      <w:proofErr w:type="gramStart"/>
      <w:r w:rsidRPr="00723A1A">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723A1A">
        <w:rPr>
          <w:rFonts w:ascii="Times New Roman" w:hAnsi="Times New Roman" w:cs="Times New Roman"/>
          <w:iCs/>
          <w:sz w:val="28"/>
          <w:szCs w:val="28"/>
        </w:rPr>
        <w:t xml:space="preserve"> или преступления должностное лицо, наделенное полномочиями по рассмотрению жалоб в соответствии с </w:t>
      </w:r>
      <w:hyperlink r:id="rId16" w:history="1">
        <w:r w:rsidRPr="00723A1A">
          <w:rPr>
            <w:rStyle w:val="a3"/>
            <w:rFonts w:ascii="Times New Roman" w:hAnsi="Times New Roman" w:cs="Times New Roman"/>
            <w:iCs/>
            <w:sz w:val="28"/>
            <w:szCs w:val="28"/>
          </w:rPr>
          <w:t>пунктом 5.3</w:t>
        </w:r>
      </w:hyperlink>
      <w:r w:rsidRPr="00723A1A">
        <w:rPr>
          <w:rFonts w:ascii="Times New Roman" w:hAnsi="Times New Roman" w:cs="Times New Roman"/>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p>
    <w:p w:rsidR="00723A1A" w:rsidRPr="00723A1A" w:rsidRDefault="00723A1A" w:rsidP="00723A1A">
      <w:pPr>
        <w:pStyle w:val="ConsPlusNonformat"/>
        <w:jc w:val="both"/>
        <w:rPr>
          <w:rFonts w:ascii="Times New Roman" w:hAnsi="Times New Roman" w:cs="Times New Roman"/>
          <w:i/>
          <w:sz w:val="28"/>
          <w:szCs w:val="28"/>
        </w:rPr>
      </w:pPr>
    </w:p>
    <w:p w:rsidR="00723A1A" w:rsidRPr="00723A1A" w:rsidRDefault="00723A1A" w:rsidP="00723A1A">
      <w:pPr>
        <w:spacing w:after="0" w:line="240" w:lineRule="auto"/>
        <w:rPr>
          <w:rFonts w:ascii="Times New Roman" w:hAnsi="Times New Roman" w:cs="Times New Roman"/>
          <w:sz w:val="24"/>
          <w:szCs w:val="24"/>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C72C82" w:rsidRPr="00D2305F" w:rsidRDefault="00C72C82" w:rsidP="00C72C82">
      <w:pPr>
        <w:pStyle w:val="ConsPlusNormal"/>
        <w:ind w:firstLine="0"/>
        <w:jc w:val="right"/>
        <w:rPr>
          <w:rFonts w:ascii="Times New Roman" w:hAnsi="Times New Roman" w:cs="Times New Roman"/>
          <w:sz w:val="28"/>
          <w:szCs w:val="28"/>
        </w:rPr>
      </w:pPr>
      <w:r w:rsidRPr="00D2305F">
        <w:rPr>
          <w:rFonts w:ascii="Times New Roman" w:hAnsi="Times New Roman" w:cs="Times New Roman"/>
          <w:sz w:val="28"/>
          <w:szCs w:val="28"/>
        </w:rPr>
        <w:lastRenderedPageBreak/>
        <w:t>Приложение № 1</w:t>
      </w:r>
    </w:p>
    <w:p w:rsidR="00C72C82" w:rsidRDefault="00C72C82" w:rsidP="00C72C82">
      <w:pPr>
        <w:pStyle w:val="ConsPlusNormal"/>
        <w:ind w:firstLine="0"/>
        <w:jc w:val="right"/>
        <w:rPr>
          <w:rFonts w:ascii="Times New Roman" w:hAnsi="Times New Roman" w:cs="Times New Roman"/>
          <w:sz w:val="28"/>
          <w:szCs w:val="28"/>
        </w:rPr>
      </w:pPr>
      <w:r w:rsidRPr="00EA0D96">
        <w:rPr>
          <w:rFonts w:ascii="Times New Roman" w:hAnsi="Times New Roman" w:cs="Times New Roman"/>
          <w:sz w:val="28"/>
          <w:szCs w:val="28"/>
        </w:rPr>
        <w:t xml:space="preserve">к Административному регламенту </w:t>
      </w:r>
    </w:p>
    <w:p w:rsidR="00C72C82" w:rsidRDefault="00C72C82" w:rsidP="00C72C82">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по предоставлению муниципальной услуги </w:t>
      </w:r>
    </w:p>
    <w:p w:rsidR="00C72C82" w:rsidRDefault="00C72C82" w:rsidP="00C72C82">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по выдаче карточки учета собственника </w:t>
      </w:r>
    </w:p>
    <w:p w:rsidR="00C72C82" w:rsidRPr="00793849" w:rsidRDefault="00C72C82" w:rsidP="00C72C82">
      <w:pPr>
        <w:pStyle w:val="ConsPlusNormal"/>
        <w:ind w:firstLine="0"/>
        <w:jc w:val="right"/>
        <w:rPr>
          <w:b/>
          <w:bCs/>
          <w:sz w:val="28"/>
          <w:szCs w:val="28"/>
        </w:rPr>
      </w:pPr>
      <w:r>
        <w:rPr>
          <w:rFonts w:ascii="Times New Roman" w:hAnsi="Times New Roman" w:cs="Times New Roman"/>
          <w:sz w:val="28"/>
          <w:szCs w:val="28"/>
        </w:rPr>
        <w:t>жилого помещения</w:t>
      </w:r>
    </w:p>
    <w:p w:rsidR="00C72C82" w:rsidRPr="00793849" w:rsidRDefault="00C72C82" w:rsidP="00C72C82">
      <w:pPr>
        <w:autoSpaceDE w:val="0"/>
        <w:autoSpaceDN w:val="0"/>
        <w:adjustRightInd w:val="0"/>
        <w:spacing w:after="0" w:line="240" w:lineRule="auto"/>
        <w:jc w:val="center"/>
        <w:rPr>
          <w:bCs/>
          <w:sz w:val="28"/>
          <w:szCs w:val="28"/>
        </w:rPr>
      </w:pPr>
      <w:r w:rsidRPr="00793849">
        <w:rPr>
          <w:bCs/>
          <w:sz w:val="28"/>
          <w:szCs w:val="28"/>
        </w:rPr>
        <w:t>Блок-схема</w:t>
      </w:r>
    </w:p>
    <w:p w:rsidR="00C72C82" w:rsidRPr="00793849" w:rsidRDefault="00C72C82" w:rsidP="00C72C82">
      <w:pPr>
        <w:autoSpaceDE w:val="0"/>
        <w:autoSpaceDN w:val="0"/>
        <w:adjustRightInd w:val="0"/>
        <w:spacing w:after="0" w:line="240" w:lineRule="auto"/>
        <w:jc w:val="center"/>
        <w:rPr>
          <w:bCs/>
          <w:sz w:val="28"/>
          <w:szCs w:val="28"/>
        </w:rPr>
      </w:pPr>
      <w:r w:rsidRPr="00793849">
        <w:rPr>
          <w:bCs/>
          <w:sz w:val="28"/>
          <w:szCs w:val="28"/>
        </w:rPr>
        <w:t>прохождения административных процедур</w:t>
      </w:r>
    </w:p>
    <w:p w:rsidR="00C72C82" w:rsidRPr="00793849" w:rsidRDefault="00C72C82" w:rsidP="00C72C82">
      <w:pPr>
        <w:autoSpaceDE w:val="0"/>
        <w:autoSpaceDN w:val="0"/>
        <w:adjustRightInd w:val="0"/>
        <w:spacing w:after="0" w:line="240" w:lineRule="auto"/>
        <w:jc w:val="center"/>
        <w:rPr>
          <w:bCs/>
          <w:sz w:val="28"/>
          <w:szCs w:val="28"/>
        </w:rPr>
      </w:pPr>
      <w:r w:rsidRPr="00793849">
        <w:rPr>
          <w:bCs/>
          <w:sz w:val="28"/>
          <w:szCs w:val="28"/>
        </w:rPr>
        <w:t>при предоставлении муниципальной услуги</w:t>
      </w:r>
    </w:p>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jc w:val="center"/>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tblGrid>
      <w:tr w:rsidR="00C72C82" w:rsidRPr="00793849" w:rsidTr="00AD18FD">
        <w:trPr>
          <w:jc w:val="center"/>
        </w:trPr>
        <w:tc>
          <w:tcPr>
            <w:tcW w:w="4860" w:type="dxa"/>
            <w:tcBorders>
              <w:bottom w:val="single" w:sz="4" w:space="0" w:color="auto"/>
            </w:tcBorders>
          </w:tcPr>
          <w:p w:rsidR="00C72C82" w:rsidRPr="00793849" w:rsidRDefault="00C72C82" w:rsidP="00C72C82">
            <w:pPr>
              <w:autoSpaceDE w:val="0"/>
              <w:autoSpaceDN w:val="0"/>
              <w:adjustRightInd w:val="0"/>
              <w:spacing w:after="0" w:line="240" w:lineRule="auto"/>
              <w:jc w:val="center"/>
              <w:rPr>
                <w:bCs/>
                <w:sz w:val="28"/>
                <w:szCs w:val="28"/>
              </w:rPr>
            </w:pPr>
            <w:r w:rsidRPr="00793849">
              <w:rPr>
                <w:bCs/>
                <w:sz w:val="28"/>
                <w:szCs w:val="28"/>
              </w:rPr>
              <w:t>Прием и регистрация запроса (заявления) – не более 1 дня</w:t>
            </w:r>
          </w:p>
        </w:tc>
      </w:tr>
      <w:tr w:rsidR="00C72C82" w:rsidRPr="00793849" w:rsidTr="00AD18FD">
        <w:trPr>
          <w:jc w:val="center"/>
        </w:trPr>
        <w:tc>
          <w:tcPr>
            <w:tcW w:w="4860" w:type="dxa"/>
            <w:tcBorders>
              <w:top w:val="single" w:sz="4" w:space="0" w:color="auto"/>
              <w:left w:val="nil"/>
              <w:bottom w:val="single" w:sz="4" w:space="0" w:color="auto"/>
              <w:right w:val="nil"/>
            </w:tcBorders>
          </w:tcPr>
          <w:p w:rsidR="00C72C82" w:rsidRPr="00793849" w:rsidRDefault="00640781" w:rsidP="00C72C82">
            <w:pPr>
              <w:autoSpaceDE w:val="0"/>
              <w:autoSpaceDN w:val="0"/>
              <w:adjustRightInd w:val="0"/>
              <w:spacing w:after="0" w:line="240" w:lineRule="auto"/>
              <w:jc w:val="center"/>
              <w:rPr>
                <w:bCs/>
                <w:sz w:val="28"/>
                <w:szCs w:val="28"/>
              </w:rPr>
            </w:pPr>
            <w:r>
              <w:rPr>
                <w:bCs/>
                <w:noProof/>
                <w:sz w:val="28"/>
                <w:szCs w:val="28"/>
              </w:rPr>
              <w:pict>
                <v:line id="_x0000_s1028" style="position:absolute;left:0;text-align:left;z-index:251662336;mso-position-horizontal-relative:text;mso-position-vertical-relative:text" from="116.25pt,3.05pt" to="116.25pt,48.05pt">
                  <v:stroke endarrow="block"/>
                </v:line>
              </w:pict>
            </w:r>
          </w:p>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jc w:val="center"/>
              <w:rPr>
                <w:bCs/>
                <w:sz w:val="28"/>
                <w:szCs w:val="28"/>
              </w:rPr>
            </w:pPr>
          </w:p>
        </w:tc>
      </w:tr>
      <w:tr w:rsidR="00C72C82" w:rsidRPr="00793849" w:rsidTr="00AD18FD">
        <w:trPr>
          <w:jc w:val="center"/>
        </w:trPr>
        <w:tc>
          <w:tcPr>
            <w:tcW w:w="4860" w:type="dxa"/>
            <w:tcBorders>
              <w:top w:val="single" w:sz="4" w:space="0" w:color="auto"/>
              <w:bottom w:val="single" w:sz="4" w:space="0" w:color="auto"/>
            </w:tcBorders>
          </w:tcPr>
          <w:p w:rsidR="00C72C82" w:rsidRPr="00793849" w:rsidRDefault="00640781" w:rsidP="00C72C82">
            <w:pPr>
              <w:autoSpaceDE w:val="0"/>
              <w:autoSpaceDN w:val="0"/>
              <w:adjustRightInd w:val="0"/>
              <w:spacing w:after="0" w:line="240" w:lineRule="auto"/>
              <w:jc w:val="center"/>
              <w:rPr>
                <w:bCs/>
                <w:sz w:val="28"/>
                <w:szCs w:val="28"/>
              </w:rPr>
            </w:pPr>
            <w:r>
              <w:rPr>
                <w:bCs/>
                <w:noProof/>
                <w:sz w:val="28"/>
                <w:szCs w:val="28"/>
              </w:rPr>
              <w:pict>
                <v:line id="_x0000_s1027" style="position:absolute;left:0;text-align:left;z-index:251661312;mso-position-horizontal-relative:text;mso-position-vertical-relative:text" from="35.25pt,26.25pt" to="35.25pt,26.25pt">
                  <v:stroke endarrow="block"/>
                </v:line>
              </w:pict>
            </w:r>
            <w:r w:rsidR="00C72C82" w:rsidRPr="00793849">
              <w:rPr>
                <w:bCs/>
                <w:sz w:val="28"/>
                <w:szCs w:val="28"/>
              </w:rPr>
              <w:t xml:space="preserve">Проверка на правильность заполнения запроса (заявления) – не более 1 дня </w:t>
            </w:r>
          </w:p>
        </w:tc>
      </w:tr>
    </w:tbl>
    <w:p w:rsidR="00C72C82" w:rsidRPr="00793849" w:rsidRDefault="00640781" w:rsidP="00C72C82">
      <w:pPr>
        <w:autoSpaceDE w:val="0"/>
        <w:autoSpaceDN w:val="0"/>
        <w:adjustRightInd w:val="0"/>
        <w:spacing w:after="0" w:line="240" w:lineRule="auto"/>
        <w:jc w:val="center"/>
        <w:rPr>
          <w:bCs/>
          <w:sz w:val="28"/>
          <w:szCs w:val="28"/>
        </w:rPr>
      </w:pPr>
      <w:r>
        <w:rPr>
          <w:bCs/>
          <w:noProof/>
          <w:sz w:val="28"/>
          <w:szCs w:val="28"/>
        </w:rPr>
        <w:pict>
          <v:line id="_x0000_s1029" style="position:absolute;left:0;text-align:left;z-index:251663360;mso-position-horizontal-relative:text;mso-position-vertical-relative:text" from="2in,3.7pt" to="144.1pt,49.1pt">
            <v:stroke endarrow="block"/>
          </v:line>
        </w:pict>
      </w:r>
      <w:r>
        <w:rPr>
          <w:bCs/>
          <w:noProof/>
          <w:sz w:val="28"/>
          <w:szCs w:val="28"/>
        </w:rPr>
        <w:pict>
          <v:line id="_x0000_s1030" style="position:absolute;left:0;text-align:left;z-index:251664384;mso-position-horizontal-relative:text;mso-position-vertical-relative:text" from="306pt,3.7pt" to="306pt,48.7pt">
            <v:stroke endarrow="block"/>
          </v:line>
        </w:pict>
      </w:r>
    </w:p>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rPr>
          <w:bCs/>
          <w:sz w:val="28"/>
          <w:szCs w:val="28"/>
        </w:rPr>
      </w:pPr>
      <w:r w:rsidRPr="00793849">
        <w:rPr>
          <w:bCs/>
          <w:sz w:val="28"/>
          <w:szCs w:val="28"/>
        </w:rPr>
        <w:t>да</w:t>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r>
      <w:r w:rsidRPr="00793849">
        <w:rPr>
          <w:bCs/>
          <w:sz w:val="28"/>
          <w:szCs w:val="28"/>
        </w:rPr>
        <w:tab/>
        <w:t xml:space="preserve">нет </w:t>
      </w:r>
    </w:p>
    <w:tbl>
      <w:tblPr>
        <w:tblW w:w="1000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720"/>
        <w:gridCol w:w="4422"/>
      </w:tblGrid>
      <w:tr w:rsidR="00C72C82" w:rsidRPr="00793849" w:rsidTr="00AD18FD">
        <w:tc>
          <w:tcPr>
            <w:tcW w:w="4860" w:type="dxa"/>
            <w:tcBorders>
              <w:right w:val="single" w:sz="4" w:space="0" w:color="auto"/>
            </w:tcBorders>
          </w:tcPr>
          <w:p w:rsidR="00C72C82" w:rsidRPr="00793849" w:rsidRDefault="00640781" w:rsidP="00C72C82">
            <w:pPr>
              <w:autoSpaceDE w:val="0"/>
              <w:autoSpaceDN w:val="0"/>
              <w:adjustRightInd w:val="0"/>
              <w:spacing w:after="0" w:line="240" w:lineRule="auto"/>
              <w:jc w:val="center"/>
              <w:rPr>
                <w:bCs/>
                <w:sz w:val="28"/>
                <w:szCs w:val="28"/>
              </w:rPr>
            </w:pPr>
            <w:r>
              <w:rPr>
                <w:bCs/>
                <w:noProof/>
                <w:sz w:val="28"/>
                <w:szCs w:val="28"/>
              </w:rPr>
              <w:pict>
                <v:line id="_x0000_s1031" style="position:absolute;left:0;text-align:left;z-index:251665408" from="111.6pt,44.95pt" to="111.6pt,107.95pt">
                  <v:stroke endarrow="block"/>
                </v:line>
              </w:pict>
            </w:r>
            <w:r>
              <w:rPr>
                <w:bCs/>
                <w:noProof/>
                <w:sz w:val="28"/>
                <w:szCs w:val="28"/>
              </w:rPr>
              <w:pict>
                <v:line id="_x0000_s1026" style="position:absolute;left:0;text-align:left;z-index:251660288" from="111.6pt,44.95pt" to="111.6pt,44.95pt">
                  <v:stroke endarrow="block"/>
                </v:line>
              </w:pict>
            </w:r>
            <w:r w:rsidR="00C72C82" w:rsidRPr="00793849">
              <w:rPr>
                <w:bCs/>
                <w:sz w:val="28"/>
                <w:szCs w:val="28"/>
              </w:rPr>
              <w:t>Анализ тематики поступившего запроса (заявления) и исполнение запроса (заявления) – не более 25 дней</w:t>
            </w:r>
          </w:p>
        </w:tc>
        <w:tc>
          <w:tcPr>
            <w:tcW w:w="720" w:type="dxa"/>
            <w:tcBorders>
              <w:top w:val="nil"/>
              <w:left w:val="single" w:sz="4" w:space="0" w:color="auto"/>
              <w:bottom w:val="nil"/>
              <w:right w:val="single" w:sz="4" w:space="0" w:color="auto"/>
            </w:tcBorders>
          </w:tcPr>
          <w:p w:rsidR="00C72C82" w:rsidRPr="00793849" w:rsidRDefault="00C72C82" w:rsidP="00C72C82">
            <w:pPr>
              <w:autoSpaceDE w:val="0"/>
              <w:autoSpaceDN w:val="0"/>
              <w:adjustRightInd w:val="0"/>
              <w:spacing w:after="0" w:line="240" w:lineRule="auto"/>
              <w:jc w:val="center"/>
              <w:rPr>
                <w:bCs/>
                <w:sz w:val="28"/>
                <w:szCs w:val="28"/>
              </w:rPr>
            </w:pPr>
          </w:p>
        </w:tc>
        <w:tc>
          <w:tcPr>
            <w:tcW w:w="4422" w:type="dxa"/>
            <w:tcBorders>
              <w:left w:val="single" w:sz="4" w:space="0" w:color="auto"/>
            </w:tcBorders>
          </w:tcPr>
          <w:p w:rsidR="00C72C82" w:rsidRPr="00793849" w:rsidRDefault="00C72C82" w:rsidP="00C72C82">
            <w:pPr>
              <w:autoSpaceDE w:val="0"/>
              <w:autoSpaceDN w:val="0"/>
              <w:adjustRightInd w:val="0"/>
              <w:spacing w:after="0" w:line="240" w:lineRule="auto"/>
              <w:jc w:val="center"/>
              <w:rPr>
                <w:bCs/>
                <w:sz w:val="28"/>
                <w:szCs w:val="28"/>
              </w:rPr>
            </w:pPr>
            <w:r w:rsidRPr="00793849">
              <w:rPr>
                <w:bCs/>
                <w:sz w:val="28"/>
                <w:szCs w:val="28"/>
              </w:rPr>
              <w:t>Письменное уведомление об отказе – в течение 3 дней со дня регистрации запроса (заявления)</w:t>
            </w:r>
          </w:p>
        </w:tc>
      </w:tr>
    </w:tbl>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jc w:val="center"/>
        <w:rPr>
          <w:bCs/>
          <w:sz w:val="28"/>
          <w:szCs w:val="28"/>
        </w:rPr>
      </w:pPr>
    </w:p>
    <w:p w:rsidR="00C72C82" w:rsidRPr="00793849" w:rsidRDefault="00C72C82" w:rsidP="00C72C82">
      <w:pPr>
        <w:autoSpaceDE w:val="0"/>
        <w:autoSpaceDN w:val="0"/>
        <w:adjustRightInd w:val="0"/>
        <w:spacing w:after="0" w:line="240" w:lineRule="auto"/>
        <w:jc w:val="center"/>
        <w:rPr>
          <w:bCs/>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tblGrid>
      <w:tr w:rsidR="00C72C82" w:rsidRPr="00793849" w:rsidTr="00AD18FD">
        <w:tc>
          <w:tcPr>
            <w:tcW w:w="5220" w:type="dxa"/>
          </w:tcPr>
          <w:p w:rsidR="00C72C82" w:rsidRPr="00793849" w:rsidRDefault="00C72C82" w:rsidP="00C72C82">
            <w:pPr>
              <w:autoSpaceDE w:val="0"/>
              <w:autoSpaceDN w:val="0"/>
              <w:adjustRightInd w:val="0"/>
              <w:spacing w:after="0" w:line="240" w:lineRule="auto"/>
              <w:rPr>
                <w:bCs/>
                <w:sz w:val="28"/>
                <w:szCs w:val="28"/>
              </w:rPr>
            </w:pPr>
            <w:r w:rsidRPr="00793849">
              <w:rPr>
                <w:bCs/>
                <w:sz w:val="28"/>
                <w:szCs w:val="28"/>
              </w:rPr>
              <w:t>Выдача архивной справки</w:t>
            </w:r>
            <w:r>
              <w:rPr>
                <w:bCs/>
                <w:sz w:val="28"/>
                <w:szCs w:val="28"/>
              </w:rPr>
              <w:t xml:space="preserve"> </w:t>
            </w:r>
            <w:r w:rsidRPr="00793849">
              <w:rPr>
                <w:bCs/>
                <w:sz w:val="28"/>
                <w:szCs w:val="28"/>
              </w:rPr>
              <w:t>– не более 3 дней</w:t>
            </w:r>
          </w:p>
        </w:tc>
      </w:tr>
    </w:tbl>
    <w:p w:rsidR="00C72C82" w:rsidRPr="00793849" w:rsidRDefault="00C72C82" w:rsidP="00C72C82">
      <w:pPr>
        <w:autoSpaceDE w:val="0"/>
        <w:autoSpaceDN w:val="0"/>
        <w:adjustRightInd w:val="0"/>
        <w:spacing w:after="0" w:line="240" w:lineRule="auto"/>
        <w:rPr>
          <w:bCs/>
          <w:sz w:val="28"/>
          <w:szCs w:val="28"/>
        </w:rPr>
      </w:pPr>
    </w:p>
    <w:p w:rsidR="00C72C82" w:rsidRPr="00793849" w:rsidRDefault="00C72C82" w:rsidP="00C72C82">
      <w:pPr>
        <w:autoSpaceDE w:val="0"/>
        <w:autoSpaceDN w:val="0"/>
        <w:adjustRightInd w:val="0"/>
        <w:spacing w:after="0" w:line="240" w:lineRule="auto"/>
        <w:jc w:val="center"/>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793849" w:rsidRDefault="00C72C82" w:rsidP="00C72C82">
      <w:pPr>
        <w:autoSpaceDE w:val="0"/>
        <w:autoSpaceDN w:val="0"/>
        <w:adjustRightInd w:val="0"/>
        <w:spacing w:after="0" w:line="240" w:lineRule="auto"/>
        <w:jc w:val="right"/>
        <w:outlineLvl w:val="1"/>
        <w:rPr>
          <w:b/>
          <w:bCs/>
          <w:sz w:val="28"/>
          <w:szCs w:val="28"/>
        </w:rPr>
      </w:pPr>
    </w:p>
    <w:p w:rsidR="00C72C82" w:rsidRPr="00D2305F" w:rsidRDefault="00C72C82" w:rsidP="00C72C82">
      <w:pPr>
        <w:pStyle w:val="ConsPlusNormal"/>
        <w:ind w:firstLine="0"/>
        <w:jc w:val="right"/>
        <w:rPr>
          <w:rFonts w:ascii="Times New Roman" w:hAnsi="Times New Roman" w:cs="Times New Roman"/>
          <w:sz w:val="28"/>
          <w:szCs w:val="28"/>
        </w:rPr>
      </w:pPr>
      <w:r w:rsidRPr="00D230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2305F">
        <w:rPr>
          <w:rFonts w:ascii="Times New Roman" w:hAnsi="Times New Roman" w:cs="Times New Roman"/>
          <w:sz w:val="28"/>
          <w:szCs w:val="28"/>
        </w:rPr>
        <w:t xml:space="preserve">   Приложение №</w:t>
      </w:r>
      <w:r>
        <w:rPr>
          <w:rFonts w:ascii="Times New Roman" w:hAnsi="Times New Roman" w:cs="Times New Roman"/>
          <w:sz w:val="28"/>
          <w:szCs w:val="28"/>
        </w:rPr>
        <w:t xml:space="preserve"> 2</w:t>
      </w:r>
    </w:p>
    <w:p w:rsidR="00C72C82" w:rsidRDefault="00C72C82" w:rsidP="00C72C82">
      <w:pPr>
        <w:pStyle w:val="ConsPlusNormal"/>
        <w:ind w:firstLine="0"/>
        <w:jc w:val="right"/>
        <w:rPr>
          <w:rFonts w:ascii="Times New Roman" w:hAnsi="Times New Roman" w:cs="Times New Roman"/>
          <w:sz w:val="28"/>
          <w:szCs w:val="28"/>
        </w:rPr>
      </w:pPr>
      <w:r w:rsidRPr="00EA0D96">
        <w:rPr>
          <w:rFonts w:ascii="Times New Roman" w:hAnsi="Times New Roman" w:cs="Times New Roman"/>
          <w:sz w:val="28"/>
          <w:szCs w:val="28"/>
        </w:rPr>
        <w:t xml:space="preserve">к Административному регламенту </w:t>
      </w:r>
    </w:p>
    <w:p w:rsidR="00C72C82" w:rsidRDefault="00C72C82" w:rsidP="00C72C82">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по предоставлению муниципальной услуги </w:t>
      </w:r>
    </w:p>
    <w:p w:rsidR="00C72C82" w:rsidRDefault="00C72C82" w:rsidP="00C72C82">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 xml:space="preserve">по выдаче карточки учета собственника </w:t>
      </w:r>
    </w:p>
    <w:p w:rsidR="00C72C82" w:rsidRPr="00D2305F" w:rsidRDefault="00C72C82" w:rsidP="00C72C82">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жилого помещения</w:t>
      </w:r>
    </w:p>
    <w:p w:rsidR="00C72C82" w:rsidRPr="00793849" w:rsidRDefault="00C72C82" w:rsidP="00C72C82">
      <w:pPr>
        <w:autoSpaceDE w:val="0"/>
        <w:autoSpaceDN w:val="0"/>
        <w:adjustRightInd w:val="0"/>
        <w:spacing w:after="0" w:line="240" w:lineRule="auto"/>
        <w:jc w:val="center"/>
        <w:rPr>
          <w:b/>
          <w:bCs/>
          <w:sz w:val="28"/>
          <w:szCs w:val="28"/>
        </w:rPr>
      </w:pPr>
    </w:p>
    <w:p w:rsidR="00C72C82" w:rsidRDefault="00C72C82" w:rsidP="00C72C82">
      <w:pPr>
        <w:pStyle w:val="BlockQuotation"/>
        <w:widowControl/>
        <w:ind w:left="5544" w:firstLine="36"/>
        <w:jc w:val="left"/>
        <w:rPr>
          <w:szCs w:val="28"/>
        </w:rPr>
      </w:pPr>
      <w:r w:rsidRPr="00793849">
        <w:rPr>
          <w:szCs w:val="28"/>
        </w:rPr>
        <w:t xml:space="preserve">Главе администрации </w:t>
      </w:r>
    </w:p>
    <w:p w:rsidR="00C72C82" w:rsidRPr="00793849" w:rsidRDefault="00C72C82" w:rsidP="00C72C82">
      <w:pPr>
        <w:pStyle w:val="BlockQuotation"/>
        <w:widowControl/>
        <w:ind w:left="5544" w:firstLine="36"/>
        <w:jc w:val="left"/>
        <w:rPr>
          <w:szCs w:val="28"/>
        </w:rPr>
      </w:pPr>
      <w:r>
        <w:rPr>
          <w:szCs w:val="28"/>
        </w:rPr>
        <w:t xml:space="preserve">Восточенского </w:t>
      </w:r>
      <w:r w:rsidRPr="00793849">
        <w:rPr>
          <w:szCs w:val="28"/>
        </w:rPr>
        <w:t>сельсовет</w:t>
      </w:r>
      <w:r>
        <w:rPr>
          <w:szCs w:val="28"/>
        </w:rPr>
        <w:t>а</w:t>
      </w:r>
      <w:r w:rsidRPr="00793849">
        <w:rPr>
          <w:szCs w:val="28"/>
        </w:rPr>
        <w:t xml:space="preserve"> </w:t>
      </w:r>
    </w:p>
    <w:p w:rsidR="00C72C82" w:rsidRDefault="00C72C82" w:rsidP="00C72C82">
      <w:pPr>
        <w:pStyle w:val="BlockQuotation"/>
        <w:widowControl/>
        <w:ind w:left="5544" w:firstLine="36"/>
        <w:jc w:val="left"/>
        <w:rPr>
          <w:szCs w:val="28"/>
        </w:rPr>
      </w:pPr>
      <w:r>
        <w:rPr>
          <w:szCs w:val="28"/>
        </w:rPr>
        <w:t>Краснотуранского</w:t>
      </w:r>
      <w:r w:rsidRPr="00793849">
        <w:rPr>
          <w:szCs w:val="28"/>
        </w:rPr>
        <w:t xml:space="preserve"> района Красноярского края</w:t>
      </w:r>
    </w:p>
    <w:p w:rsidR="00C72C82" w:rsidRPr="00793849" w:rsidRDefault="00C72C82" w:rsidP="00C72C82">
      <w:pPr>
        <w:pStyle w:val="BlockQuotation"/>
        <w:widowControl/>
        <w:ind w:left="5544" w:firstLine="36"/>
        <w:jc w:val="left"/>
        <w:rPr>
          <w:szCs w:val="28"/>
        </w:rPr>
      </w:pPr>
      <w:r>
        <w:rPr>
          <w:szCs w:val="28"/>
        </w:rPr>
        <w:t>_______________________</w:t>
      </w:r>
    </w:p>
    <w:p w:rsidR="00C72C82" w:rsidRPr="00793849" w:rsidRDefault="00C72C82" w:rsidP="00C72C82">
      <w:pPr>
        <w:spacing w:after="0" w:line="240" w:lineRule="auto"/>
        <w:jc w:val="right"/>
        <w:rPr>
          <w:sz w:val="28"/>
          <w:szCs w:val="28"/>
        </w:rPr>
      </w:pPr>
      <w:r w:rsidRPr="00793849">
        <w:rPr>
          <w:sz w:val="28"/>
          <w:szCs w:val="28"/>
        </w:rPr>
        <w:t xml:space="preserve">                                         </w:t>
      </w:r>
    </w:p>
    <w:p w:rsidR="00C72C82" w:rsidRPr="00793849" w:rsidRDefault="00C72C82" w:rsidP="00C72C82">
      <w:pPr>
        <w:spacing w:after="0" w:line="240" w:lineRule="auto"/>
        <w:jc w:val="right"/>
        <w:rPr>
          <w:sz w:val="28"/>
          <w:szCs w:val="28"/>
        </w:rPr>
      </w:pPr>
      <w:r>
        <w:rPr>
          <w:sz w:val="28"/>
          <w:szCs w:val="28"/>
        </w:rPr>
        <w:t xml:space="preserve">                             </w:t>
      </w:r>
      <w:r w:rsidRPr="00793849">
        <w:rPr>
          <w:sz w:val="28"/>
          <w:szCs w:val="28"/>
        </w:rPr>
        <w:t xml:space="preserve">Ф.И.О. (наименование) заявителя     </w:t>
      </w:r>
    </w:p>
    <w:p w:rsidR="00C72C82" w:rsidRPr="00793849" w:rsidRDefault="00C72C82" w:rsidP="00C72C82">
      <w:pPr>
        <w:spacing w:after="0" w:line="240" w:lineRule="auto"/>
        <w:jc w:val="right"/>
        <w:rPr>
          <w:sz w:val="28"/>
          <w:szCs w:val="28"/>
        </w:rPr>
      </w:pPr>
      <w:r w:rsidRPr="00793849">
        <w:rPr>
          <w:sz w:val="28"/>
          <w:szCs w:val="28"/>
        </w:rPr>
        <w:t xml:space="preserve">                                         __________________________________</w:t>
      </w:r>
    </w:p>
    <w:p w:rsidR="00C72C82" w:rsidRPr="00793849" w:rsidRDefault="00C72C82" w:rsidP="00C72C82">
      <w:pPr>
        <w:spacing w:after="0" w:line="240" w:lineRule="auto"/>
        <w:jc w:val="right"/>
        <w:rPr>
          <w:sz w:val="28"/>
          <w:szCs w:val="28"/>
        </w:rPr>
      </w:pPr>
      <w:r w:rsidRPr="00793849">
        <w:rPr>
          <w:sz w:val="28"/>
          <w:szCs w:val="28"/>
        </w:rPr>
        <w:t xml:space="preserve">                                         __________________________________</w:t>
      </w:r>
    </w:p>
    <w:p w:rsidR="00C72C82" w:rsidRPr="00793849" w:rsidRDefault="00C72C82" w:rsidP="00C72C82">
      <w:pPr>
        <w:spacing w:after="0" w:line="240" w:lineRule="auto"/>
        <w:jc w:val="right"/>
        <w:rPr>
          <w:sz w:val="28"/>
          <w:szCs w:val="28"/>
        </w:rPr>
      </w:pPr>
      <w:r w:rsidRPr="00793849">
        <w:rPr>
          <w:sz w:val="28"/>
          <w:szCs w:val="28"/>
        </w:rPr>
        <w:t xml:space="preserve">                                         __________________________________</w:t>
      </w:r>
    </w:p>
    <w:p w:rsidR="00C72C82" w:rsidRPr="00793849" w:rsidRDefault="00C72C82" w:rsidP="00C72C82">
      <w:pPr>
        <w:spacing w:after="0" w:line="240" w:lineRule="auto"/>
        <w:jc w:val="right"/>
        <w:rPr>
          <w:sz w:val="28"/>
          <w:szCs w:val="28"/>
        </w:rPr>
      </w:pPr>
      <w:r w:rsidRPr="00793849">
        <w:rPr>
          <w:sz w:val="28"/>
          <w:szCs w:val="28"/>
        </w:rPr>
        <w:t xml:space="preserve">                                         </w:t>
      </w:r>
      <w:r>
        <w:rPr>
          <w:sz w:val="28"/>
          <w:szCs w:val="28"/>
        </w:rPr>
        <w:t>п</w:t>
      </w:r>
      <w:r w:rsidRPr="00793849">
        <w:rPr>
          <w:sz w:val="28"/>
          <w:szCs w:val="28"/>
        </w:rPr>
        <w:t>очтовый адрес ___________________</w:t>
      </w:r>
    </w:p>
    <w:p w:rsidR="00C72C82" w:rsidRPr="00793849" w:rsidRDefault="00C72C82" w:rsidP="00C72C82">
      <w:pPr>
        <w:pStyle w:val="ConsPlusNonformat"/>
        <w:jc w:val="right"/>
        <w:rPr>
          <w:rFonts w:ascii="Times New Roman" w:hAnsi="Times New Roman" w:cs="Times New Roman"/>
          <w:sz w:val="28"/>
          <w:szCs w:val="28"/>
        </w:rPr>
      </w:pPr>
      <w:r w:rsidRPr="00793849">
        <w:rPr>
          <w:rFonts w:ascii="Times New Roman" w:hAnsi="Times New Roman" w:cs="Times New Roman"/>
          <w:sz w:val="28"/>
          <w:szCs w:val="28"/>
        </w:rPr>
        <w:t xml:space="preserve">                                         __________________________________</w:t>
      </w:r>
    </w:p>
    <w:p w:rsidR="00C72C82" w:rsidRDefault="00C72C82" w:rsidP="00C72C82">
      <w:pPr>
        <w:spacing w:after="0" w:line="240" w:lineRule="auto"/>
        <w:jc w:val="right"/>
        <w:rPr>
          <w:sz w:val="28"/>
          <w:szCs w:val="28"/>
        </w:rPr>
      </w:pPr>
      <w:r w:rsidRPr="00793849">
        <w:rPr>
          <w:sz w:val="28"/>
          <w:szCs w:val="28"/>
        </w:rPr>
        <w:t xml:space="preserve">                                         </w:t>
      </w:r>
      <w:r>
        <w:rPr>
          <w:sz w:val="28"/>
          <w:szCs w:val="28"/>
        </w:rPr>
        <w:t>____</w:t>
      </w:r>
      <w:r w:rsidRPr="00793849">
        <w:rPr>
          <w:sz w:val="28"/>
          <w:szCs w:val="28"/>
        </w:rPr>
        <w:t>__</w:t>
      </w:r>
      <w:r>
        <w:rPr>
          <w:sz w:val="28"/>
          <w:szCs w:val="28"/>
        </w:rPr>
        <w:t>____________________________</w:t>
      </w:r>
    </w:p>
    <w:p w:rsidR="00C72C82" w:rsidRPr="00793849" w:rsidRDefault="00C72C82" w:rsidP="00C72C82">
      <w:pPr>
        <w:spacing w:after="0" w:line="240" w:lineRule="auto"/>
        <w:jc w:val="right"/>
        <w:rPr>
          <w:sz w:val="28"/>
          <w:szCs w:val="28"/>
        </w:rPr>
      </w:pPr>
      <w:r>
        <w:rPr>
          <w:sz w:val="28"/>
          <w:szCs w:val="28"/>
        </w:rPr>
        <w:t xml:space="preserve"> а</w:t>
      </w:r>
      <w:r w:rsidRPr="00793849">
        <w:rPr>
          <w:sz w:val="28"/>
          <w:szCs w:val="28"/>
        </w:rPr>
        <w:t>дрес электронной почты (при наличии)</w:t>
      </w:r>
    </w:p>
    <w:p w:rsidR="00C72C82" w:rsidRPr="00793849" w:rsidRDefault="00C72C82" w:rsidP="00C72C82">
      <w:pPr>
        <w:spacing w:after="0" w:line="240" w:lineRule="auto"/>
        <w:jc w:val="right"/>
        <w:rPr>
          <w:sz w:val="28"/>
          <w:szCs w:val="28"/>
        </w:rPr>
      </w:pPr>
      <w:r w:rsidRPr="00793849">
        <w:rPr>
          <w:sz w:val="28"/>
          <w:szCs w:val="28"/>
        </w:rPr>
        <w:t xml:space="preserve">                                         __________________________________</w:t>
      </w:r>
    </w:p>
    <w:p w:rsidR="00C72C82" w:rsidRPr="00793849" w:rsidRDefault="00C72C82" w:rsidP="00C72C82">
      <w:pPr>
        <w:spacing w:after="0" w:line="240" w:lineRule="auto"/>
        <w:jc w:val="right"/>
        <w:rPr>
          <w:sz w:val="28"/>
          <w:szCs w:val="28"/>
        </w:rPr>
      </w:pPr>
      <w:r w:rsidRPr="00793849">
        <w:rPr>
          <w:sz w:val="28"/>
          <w:szCs w:val="28"/>
        </w:rPr>
        <w:t xml:space="preserve">                                         </w:t>
      </w:r>
      <w:r>
        <w:rPr>
          <w:sz w:val="28"/>
          <w:szCs w:val="28"/>
        </w:rPr>
        <w:t>к</w:t>
      </w:r>
      <w:r w:rsidRPr="00793849">
        <w:rPr>
          <w:sz w:val="28"/>
          <w:szCs w:val="28"/>
        </w:rPr>
        <w:t>онтактный телефон (при наличии)</w:t>
      </w:r>
    </w:p>
    <w:p w:rsidR="00C72C82" w:rsidRPr="00793849" w:rsidRDefault="00C72C82" w:rsidP="00C72C82">
      <w:pPr>
        <w:spacing w:after="0" w:line="240" w:lineRule="auto"/>
        <w:jc w:val="right"/>
        <w:rPr>
          <w:sz w:val="28"/>
          <w:szCs w:val="28"/>
        </w:rPr>
      </w:pPr>
      <w:r w:rsidRPr="00793849">
        <w:rPr>
          <w:sz w:val="28"/>
          <w:szCs w:val="28"/>
        </w:rPr>
        <w:t xml:space="preserve">                                         __________________________________</w:t>
      </w:r>
    </w:p>
    <w:p w:rsidR="00C72C82" w:rsidRPr="00793849" w:rsidRDefault="00C72C82" w:rsidP="00C72C82">
      <w:pPr>
        <w:pStyle w:val="ConsPlusNonformat"/>
        <w:rPr>
          <w:rFonts w:ascii="Times New Roman" w:hAnsi="Times New Roman" w:cs="Times New Roman"/>
          <w:sz w:val="28"/>
          <w:szCs w:val="28"/>
        </w:rPr>
      </w:pPr>
    </w:p>
    <w:p w:rsidR="00C72C82" w:rsidRPr="005C5359" w:rsidRDefault="00C72C82" w:rsidP="00C72C82">
      <w:pPr>
        <w:spacing w:after="0" w:line="240" w:lineRule="auto"/>
        <w:jc w:val="center"/>
        <w:rPr>
          <w:caps/>
          <w:sz w:val="28"/>
          <w:szCs w:val="28"/>
        </w:rPr>
      </w:pPr>
      <w:r w:rsidRPr="005C5359">
        <w:rPr>
          <w:caps/>
          <w:sz w:val="28"/>
          <w:szCs w:val="28"/>
        </w:rPr>
        <w:t>запрос (заявление).</w:t>
      </w:r>
    </w:p>
    <w:p w:rsidR="00C72C82" w:rsidRPr="00793849" w:rsidRDefault="00C72C82" w:rsidP="00C72C82">
      <w:pPr>
        <w:pStyle w:val="ConsPlusNonformat"/>
        <w:rPr>
          <w:rFonts w:ascii="Times New Roman" w:hAnsi="Times New Roman" w:cs="Times New Roman"/>
          <w:sz w:val="28"/>
          <w:szCs w:val="28"/>
        </w:rPr>
      </w:pP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 xml:space="preserve">          Прошу </w:t>
      </w:r>
      <w:proofErr w:type="gramStart"/>
      <w:r w:rsidRPr="00793849">
        <w:rPr>
          <w:rFonts w:ascii="Times New Roman" w:hAnsi="Times New Roman" w:cs="Times New Roman"/>
          <w:sz w:val="28"/>
          <w:szCs w:val="28"/>
        </w:rPr>
        <w:t>предоставить мне справку</w:t>
      </w:r>
      <w:proofErr w:type="gramEnd"/>
      <w:r w:rsidRPr="00793849">
        <w:rPr>
          <w:rFonts w:ascii="Times New Roman" w:hAnsi="Times New Roman" w:cs="Times New Roman"/>
          <w:sz w:val="28"/>
          <w:szCs w:val="28"/>
        </w:rPr>
        <w:t xml:space="preserve"> (выписку, копию и т.д.)</w:t>
      </w: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 xml:space="preserve">    _______________________________________</w:t>
      </w:r>
      <w:r>
        <w:rPr>
          <w:rFonts w:ascii="Times New Roman" w:hAnsi="Times New Roman" w:cs="Times New Roman"/>
          <w:sz w:val="28"/>
          <w:szCs w:val="28"/>
        </w:rPr>
        <w:t>_______________________________</w:t>
      </w: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 xml:space="preserve">    в</w:t>
      </w:r>
    </w:p>
    <w:p w:rsidR="00C72C82" w:rsidRPr="00793849" w:rsidRDefault="00C72C82" w:rsidP="00C72C82">
      <w:pPr>
        <w:pStyle w:val="ConsPlusNonformat"/>
        <w:ind w:firstLine="708"/>
        <w:rPr>
          <w:rFonts w:ascii="Times New Roman" w:hAnsi="Times New Roman" w:cs="Times New Roman"/>
          <w:sz w:val="28"/>
          <w:szCs w:val="28"/>
        </w:rPr>
      </w:pPr>
      <w:r w:rsidRPr="00793849">
        <w:rPr>
          <w:rFonts w:ascii="Times New Roman" w:hAnsi="Times New Roman" w:cs="Times New Roman"/>
          <w:sz w:val="28"/>
          <w:szCs w:val="28"/>
        </w:rPr>
        <w:t>(на) _____________________________________________________________</w:t>
      </w:r>
    </w:p>
    <w:p w:rsidR="00C72C82" w:rsidRPr="00793849" w:rsidRDefault="00C72C82" w:rsidP="00C72C82">
      <w:pPr>
        <w:pStyle w:val="ConsPlusNonformat"/>
        <w:ind w:firstLine="708"/>
        <w:rPr>
          <w:rFonts w:ascii="Times New Roman" w:hAnsi="Times New Roman" w:cs="Times New Roman"/>
          <w:sz w:val="28"/>
          <w:szCs w:val="28"/>
        </w:rPr>
      </w:pPr>
      <w:r>
        <w:rPr>
          <w:rFonts w:ascii="Times New Roman" w:hAnsi="Times New Roman" w:cs="Times New Roman"/>
          <w:sz w:val="28"/>
          <w:szCs w:val="28"/>
        </w:rPr>
        <w:t xml:space="preserve"> </w:t>
      </w:r>
      <w:r w:rsidRPr="00793849">
        <w:rPr>
          <w:rFonts w:ascii="Times New Roman" w:hAnsi="Times New Roman" w:cs="Times New Roman"/>
          <w:sz w:val="28"/>
          <w:szCs w:val="28"/>
        </w:rPr>
        <w:t xml:space="preserve">за </w:t>
      </w:r>
      <w:r>
        <w:rPr>
          <w:rFonts w:ascii="Times New Roman" w:hAnsi="Times New Roman" w:cs="Times New Roman"/>
          <w:sz w:val="28"/>
          <w:szCs w:val="28"/>
        </w:rPr>
        <w:t xml:space="preserve"> </w:t>
      </w:r>
      <w:r w:rsidRPr="00793849">
        <w:rPr>
          <w:rFonts w:ascii="Times New Roman" w:hAnsi="Times New Roman" w:cs="Times New Roman"/>
          <w:sz w:val="28"/>
          <w:szCs w:val="28"/>
        </w:rPr>
        <w:t xml:space="preserve">__________________________________________________________ </w:t>
      </w:r>
      <w:proofErr w:type="gramStart"/>
      <w:r w:rsidRPr="00793849">
        <w:rPr>
          <w:rFonts w:ascii="Times New Roman" w:hAnsi="Times New Roman" w:cs="Times New Roman"/>
          <w:sz w:val="28"/>
          <w:szCs w:val="28"/>
        </w:rPr>
        <w:t>г</w:t>
      </w:r>
      <w:proofErr w:type="gramEnd"/>
      <w:r w:rsidRPr="00793849">
        <w:rPr>
          <w:rFonts w:ascii="Times New Roman" w:hAnsi="Times New Roman" w:cs="Times New Roman"/>
          <w:sz w:val="28"/>
          <w:szCs w:val="28"/>
        </w:rPr>
        <w:t>.г.</w:t>
      </w:r>
    </w:p>
    <w:p w:rsidR="00C72C82" w:rsidRPr="00793849" w:rsidRDefault="00C72C82" w:rsidP="00C72C82">
      <w:pPr>
        <w:pStyle w:val="ConsPlusNonformat"/>
        <w:rPr>
          <w:rFonts w:ascii="Times New Roman" w:hAnsi="Times New Roman" w:cs="Times New Roman"/>
          <w:sz w:val="28"/>
          <w:szCs w:val="28"/>
        </w:rPr>
      </w:pP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 xml:space="preserve">    Примечание:</w:t>
      </w: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_______________________________________________________.</w:t>
      </w:r>
    </w:p>
    <w:p w:rsidR="00C72C82" w:rsidRPr="00793849" w:rsidRDefault="00C72C82" w:rsidP="00C72C82">
      <w:pPr>
        <w:pStyle w:val="ConsPlusNonformat"/>
        <w:rPr>
          <w:rFonts w:ascii="Times New Roman" w:hAnsi="Times New Roman" w:cs="Times New Roman"/>
          <w:sz w:val="28"/>
          <w:szCs w:val="28"/>
        </w:rPr>
      </w:pPr>
    </w:p>
    <w:p w:rsidR="00C72C82" w:rsidRPr="00793849" w:rsidRDefault="00C72C82" w:rsidP="00C72C82">
      <w:pPr>
        <w:pStyle w:val="ConsPlusNonformat"/>
        <w:rPr>
          <w:rFonts w:ascii="Times New Roman" w:hAnsi="Times New Roman" w:cs="Times New Roman"/>
          <w:sz w:val="28"/>
          <w:szCs w:val="28"/>
        </w:rPr>
      </w:pPr>
      <w:r w:rsidRPr="00793849">
        <w:rPr>
          <w:rFonts w:ascii="Times New Roman" w:hAnsi="Times New Roman" w:cs="Times New Roman"/>
          <w:sz w:val="28"/>
          <w:szCs w:val="28"/>
        </w:rPr>
        <w:t xml:space="preserve">          _____________                     </w:t>
      </w:r>
      <w:r w:rsidRPr="009261A1">
        <w:rPr>
          <w:rFonts w:ascii="Times New Roman" w:hAnsi="Times New Roman" w:cs="Times New Roman"/>
        </w:rPr>
        <w:t xml:space="preserve"> </w:t>
      </w:r>
      <w:r w:rsidRPr="0079384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93849">
        <w:rPr>
          <w:rFonts w:ascii="Times New Roman" w:hAnsi="Times New Roman" w:cs="Times New Roman"/>
          <w:sz w:val="28"/>
          <w:szCs w:val="28"/>
        </w:rPr>
        <w:t xml:space="preserve"> _____________ /___________________/</w:t>
      </w:r>
    </w:p>
    <w:p w:rsidR="00C72C82" w:rsidRPr="009261A1" w:rsidRDefault="00C72C82" w:rsidP="00C72C82">
      <w:pPr>
        <w:pStyle w:val="ConsPlusNonformat"/>
        <w:rPr>
          <w:rFonts w:ascii="Times New Roman" w:hAnsi="Times New Roman" w:cs="Times New Roman"/>
        </w:rPr>
      </w:pPr>
      <w:r>
        <w:rPr>
          <w:rFonts w:ascii="Times New Roman" w:hAnsi="Times New Roman" w:cs="Times New Roman"/>
        </w:rPr>
        <w:t xml:space="preserve">                             д</w:t>
      </w:r>
      <w:r w:rsidRPr="009261A1">
        <w:rPr>
          <w:rFonts w:ascii="Times New Roman" w:hAnsi="Times New Roman" w:cs="Times New Roman"/>
        </w:rPr>
        <w:t>ата</w:t>
      </w:r>
      <w:r>
        <w:rPr>
          <w:rFonts w:ascii="Times New Roman" w:hAnsi="Times New Roman" w:cs="Times New Roman"/>
        </w:rPr>
        <w:t xml:space="preserve">                                                        п</w:t>
      </w:r>
      <w:r w:rsidRPr="009261A1">
        <w:rPr>
          <w:rFonts w:ascii="Times New Roman" w:hAnsi="Times New Roman" w:cs="Times New Roman"/>
        </w:rPr>
        <w:t>одпись заявителя         фамилия, инициалы</w:t>
      </w:r>
    </w:p>
    <w:p w:rsidR="00C72C82" w:rsidRPr="009261A1" w:rsidRDefault="00C72C82" w:rsidP="00C72C82">
      <w:pPr>
        <w:pStyle w:val="ConsPlusNonformat"/>
        <w:rPr>
          <w:rFonts w:ascii="Times New Roman" w:hAnsi="Times New Roman" w:cs="Times New Roman"/>
        </w:rPr>
      </w:pPr>
      <w:r w:rsidRPr="00793849">
        <w:rPr>
          <w:rFonts w:ascii="Times New Roman" w:hAnsi="Times New Roman" w:cs="Times New Roman"/>
          <w:sz w:val="28"/>
          <w:szCs w:val="28"/>
        </w:rPr>
        <w:t xml:space="preserve">    </w:t>
      </w:r>
    </w:p>
    <w:p w:rsidR="00C72C82" w:rsidRPr="00793849" w:rsidRDefault="00C72C82" w:rsidP="00C72C82">
      <w:pPr>
        <w:spacing w:after="0" w:line="240" w:lineRule="auto"/>
        <w:rPr>
          <w:sz w:val="28"/>
          <w:szCs w:val="28"/>
        </w:rPr>
      </w:pPr>
    </w:p>
    <w:sectPr w:rsidR="00C72C82" w:rsidRPr="00793849" w:rsidSect="005B58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3A1A"/>
    <w:rsid w:val="004916C4"/>
    <w:rsid w:val="005B588D"/>
    <w:rsid w:val="00640781"/>
    <w:rsid w:val="00643383"/>
    <w:rsid w:val="00723A1A"/>
    <w:rsid w:val="00895ED7"/>
    <w:rsid w:val="00C72C82"/>
    <w:rsid w:val="00ED6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88D"/>
  </w:style>
  <w:style w:type="paragraph" w:styleId="2">
    <w:name w:val="heading 2"/>
    <w:basedOn w:val="a"/>
    <w:next w:val="a"/>
    <w:link w:val="20"/>
    <w:semiHidden/>
    <w:unhideWhenUsed/>
    <w:qFormat/>
    <w:rsid w:val="00723A1A"/>
    <w:pPr>
      <w:spacing w:after="0" w:line="240" w:lineRule="auto"/>
      <w:jc w:val="center"/>
      <w:outlineLvl w:val="1"/>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23A1A"/>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nformat">
    <w:name w:val="ConsPlusNonformat"/>
    <w:rsid w:val="00723A1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723A1A"/>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semiHidden/>
    <w:unhideWhenUsed/>
    <w:rsid w:val="00723A1A"/>
    <w:rPr>
      <w:color w:val="0000FF"/>
      <w:u w:val="single"/>
    </w:rPr>
  </w:style>
  <w:style w:type="character" w:customStyle="1" w:styleId="20">
    <w:name w:val="Заголовок 2 Знак"/>
    <w:basedOn w:val="a0"/>
    <w:link w:val="2"/>
    <w:semiHidden/>
    <w:rsid w:val="00723A1A"/>
    <w:rPr>
      <w:rFonts w:ascii="Times New Roman" w:eastAsia="Times New Roman" w:hAnsi="Times New Roman" w:cs="Times New Roman"/>
      <w:b/>
      <w:sz w:val="24"/>
      <w:szCs w:val="24"/>
    </w:rPr>
  </w:style>
  <w:style w:type="paragraph" w:styleId="a4">
    <w:name w:val="List Paragraph"/>
    <w:basedOn w:val="a"/>
    <w:uiPriority w:val="34"/>
    <w:qFormat/>
    <w:rsid w:val="00723A1A"/>
    <w:pPr>
      <w:ind w:left="720"/>
      <w:contextualSpacing/>
    </w:pPr>
  </w:style>
  <w:style w:type="paragraph" w:styleId="a5">
    <w:name w:val="Subtitle"/>
    <w:basedOn w:val="a"/>
    <w:link w:val="a6"/>
    <w:qFormat/>
    <w:rsid w:val="00723A1A"/>
    <w:pPr>
      <w:tabs>
        <w:tab w:val="left" w:pos="7088"/>
      </w:tabs>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723A1A"/>
    <w:rPr>
      <w:rFonts w:ascii="Times New Roman" w:eastAsia="Times New Roman" w:hAnsi="Times New Roman" w:cs="Times New Roman"/>
      <w:b/>
      <w:sz w:val="32"/>
      <w:szCs w:val="20"/>
    </w:rPr>
  </w:style>
  <w:style w:type="paragraph" w:customStyle="1" w:styleId="BlockQuotation">
    <w:name w:val="Block Quotation"/>
    <w:basedOn w:val="a"/>
    <w:rsid w:val="00C72C82"/>
    <w:pPr>
      <w:widowControl w:val="0"/>
      <w:spacing w:after="0" w:line="240" w:lineRule="auto"/>
      <w:ind w:left="3686" w:right="-144" w:firstLine="4678"/>
      <w:jc w:val="both"/>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9486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ref=A5861143EBB1BE7754D08ABAC202E15718308DC0FBB75838661C249D78750A9CEB47C9B346AAF5BDu8R3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9FE86437FF3FB578E174B949B81048D0D52BE7864A4565ED32899D9895DAB383EE198290gA74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E5AEAB5463DCD786109766DEAEBD6287B54421C5EF10B4E02E6E5CA7D89AB6B42044ED26D9696EAAABAF6y8pDI" TargetMode="Externa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MOB;n=125396;fld=134" TargetMode="External"/><Relationship Id="rId5" Type="http://schemas.openxmlformats.org/officeDocument/2006/relationships/hyperlink" Target="http://vostochnoe.bdu.su" TargetMode="External"/><Relationship Id="rId15" Type="http://schemas.openxmlformats.org/officeDocument/2006/relationships/hyperlink" Target="consultantplus://offline/ref=AE5AEAB5463DCD786109766DEAEBD6287B54421C5EF10B4E02E6E5CA7D89AB6B42044ED26D9696EAAABAF7y8p3I" TargetMode="External"/><Relationship Id="rId10" Type="http://schemas.openxmlformats.org/officeDocument/2006/relationships/hyperlink" Target="consultantplus://offline/main?base=LAW;n=116691;fld=134" TargetMode="External"/><Relationship Id="rId4" Type="http://schemas.openxmlformats.org/officeDocument/2006/relationships/webSettings" Target="webSettings.xml"/><Relationship Id="rId9" Type="http://schemas.openxmlformats.org/officeDocument/2006/relationships/hyperlink" Target="consultantplus://offline/main?base=LAW;n=116691;fld=134" TargetMode="External"/><Relationship Id="rId14" Type="http://schemas.openxmlformats.org/officeDocument/2006/relationships/hyperlink" Target="consultantplus://offline/ref=7EE3CF61C67D68566605E3B0F7E2C9DAD51248D42511FC698B935BA3629B659AC68C9E84990F2B21636BC3wCB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5549A-EAC0-4C76-B3E6-71E1A4B3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3647</Words>
  <Characters>20792</Characters>
  <Application>Microsoft Office Word</Application>
  <DocSecurity>0</DocSecurity>
  <Lines>173</Lines>
  <Paragraphs>48</Paragraphs>
  <ScaleCrop>false</ScaleCrop>
  <Company>WareZ Provider</Company>
  <LinksUpToDate>false</LinksUpToDate>
  <CharactersWithSpaces>24391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7</cp:revision>
  <cp:lastPrinted>2017-07-19T01:38:00Z</cp:lastPrinted>
  <dcterms:created xsi:type="dcterms:W3CDTF">2017-03-24T05:35:00Z</dcterms:created>
  <dcterms:modified xsi:type="dcterms:W3CDTF">2017-07-19T01:38:00Z</dcterms:modified>
</cp:coreProperties>
</file>